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56" w:rsidRPr="00A6009D" w:rsidRDefault="009E7F4E" w:rsidP="00873556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object w:dxaOrig="1555" w:dyaOrig="1353">
          <v:rect id="rectole0000000000" o:spid="_x0000_i1025" style="width:78pt;height:67.5pt" o:ole="" o:preferrelative="t" stroked="f">
            <v:imagedata r:id="rId6" o:title=""/>
          </v:rect>
          <o:OLEObject Type="Embed" ProgID="StaticMetafile" ShapeID="rectole0000000000" DrawAspect="Content" ObjectID="_1653301379" r:id="rId7"/>
        </w:objec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87355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873556" w:rsidRPr="00A6009D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873556" w:rsidRPr="00A6009D" w:rsidRDefault="00873556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 w:rsidRPr="00A6009D">
        <w:rPr>
          <w:rFonts w:ascii="Times New Roman" w:hAnsi="Times New Roman" w:cs="Times New Roman"/>
          <w:sz w:val="24"/>
          <w:szCs w:val="24"/>
          <w:lang w:val="lt-LT"/>
        </w:rPr>
        <w:t>Smilgių kultūros centro</w:t>
      </w:r>
    </w:p>
    <w:p w:rsidR="00873556" w:rsidRPr="00A6009D" w:rsidRDefault="007D7C4B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2020</w:t>
      </w:r>
      <w:r w:rsidR="00873556" w:rsidRPr="00A6009D">
        <w:rPr>
          <w:rFonts w:ascii="Times New Roman" w:hAnsi="Times New Roman" w:cs="Times New Roman"/>
          <w:sz w:val="24"/>
          <w:szCs w:val="24"/>
          <w:lang w:val="lt-LT"/>
        </w:rPr>
        <w:t xml:space="preserve"> m. birželio 10 d.</w:t>
      </w:r>
    </w:p>
    <w:p w:rsidR="00873556" w:rsidRPr="00A6009D" w:rsidRDefault="00D9531D" w:rsidP="00873556">
      <w:pPr>
        <w:spacing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įsakymu Nr. OV-17</w:t>
      </w:r>
    </w:p>
    <w:p w:rsidR="00096736" w:rsidRPr="00A6009D" w:rsidRDefault="009E7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0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C2635" w:rsidRPr="00A600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96736" w:rsidRPr="00A6009D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Default="00A6009D" w:rsidP="00A6009D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PANEVĖŽIO RAJO</w:t>
      </w:r>
      <w:r w:rsidR="007D7C4B">
        <w:rPr>
          <w:rFonts w:ascii="Times New Roman" w:eastAsia="Times New Roman" w:hAnsi="Times New Roman" w:cs="Times New Roman"/>
          <w:b/>
          <w:sz w:val="24"/>
        </w:rPr>
        <w:t xml:space="preserve">NO SMILGIŲ KULTŪROS CENTRO </w:t>
      </w:r>
      <w:r w:rsidR="007D7C4B">
        <w:rPr>
          <w:rFonts w:ascii="Times New Roman" w:eastAsia="Times New Roman" w:hAnsi="Times New Roman" w:cs="Times New Roman"/>
          <w:b/>
          <w:sz w:val="24"/>
        </w:rPr>
        <w:br/>
        <w:t>2020</w:t>
      </w:r>
      <w:r>
        <w:rPr>
          <w:rFonts w:ascii="Times New Roman" w:eastAsia="Times New Roman" w:hAnsi="Times New Roman" w:cs="Times New Roman"/>
          <w:b/>
          <w:sz w:val="24"/>
        </w:rPr>
        <w:t xml:space="preserve"> M. LIEPOS–RUGPJŪČIO MĖN. DARBO PLANAS   </w:t>
      </w:r>
    </w:p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6736" w:rsidRPr="00A6009D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254"/>
        <w:gridCol w:w="3445"/>
        <w:gridCol w:w="2636"/>
        <w:gridCol w:w="1915"/>
      </w:tblGrid>
      <w:tr w:rsidR="00096736" w:rsidRPr="006761A8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 (-i)</w:t>
            </w:r>
          </w:p>
        </w:tc>
      </w:tr>
      <w:tr w:rsidR="007D7C4B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4B" w:rsidRPr="00F55782" w:rsidRDefault="007D7C4B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07.01-07.05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4B" w:rsidRPr="00F55782" w:rsidRDefault="007D7C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Pagal grafiką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4B" w:rsidRPr="00F55782" w:rsidRDefault="007D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Aukštaitijos krašto etnokultūrinė stovykla </w:t>
            </w:r>
            <w:r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„</w:t>
            </w:r>
            <w:r w:rsidRPr="00F55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Etnosmilga 2020”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4B" w:rsidRPr="00F55782" w:rsidRDefault="007D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etnografinė sodyba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C4B" w:rsidRPr="00F55782" w:rsidRDefault="007D7C4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Audrius Dervinis</w:t>
            </w:r>
          </w:p>
        </w:tc>
      </w:tr>
      <w:tr w:rsidR="00BB3990" w:rsidRPr="00C22DDB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990" w:rsidRPr="00C22DDB" w:rsidRDefault="00BB3990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990" w:rsidRPr="00C22DDB" w:rsidRDefault="00BB39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990" w:rsidRPr="00C22DDB" w:rsidRDefault="00BB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 išvyka į Linų muziejų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990" w:rsidRPr="00C22DDB" w:rsidRDefault="00BB3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Panevėžio rajonas Stultiškių kaimas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990" w:rsidRPr="00C22DDB" w:rsidRDefault="00BB399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 Dervinis</w:t>
            </w:r>
          </w:p>
        </w:tc>
      </w:tr>
      <w:tr w:rsidR="00994D40" w:rsidRPr="00C22DDB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0" w:rsidRDefault="00994D40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0" w:rsidRDefault="00994D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0" w:rsidRDefault="0099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 išvyka į Lietuvos liaudies buities muziejų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0" w:rsidRDefault="00994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Kauno rajonas Rumšiškių kaimas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0" w:rsidRDefault="00994D4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 Dervinis</w:t>
            </w:r>
          </w:p>
        </w:tc>
      </w:tr>
      <w:tr w:rsidR="00096736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F55782" w:rsidRDefault="00A60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07-</w:t>
            </w:r>
            <w:r w:rsidR="006761A8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F55782" w:rsidRDefault="0080100F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FC721E"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96736" w:rsidRPr="00F55782" w:rsidRDefault="00096736" w:rsidP="00A60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736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Akcija „Tautinės giesmės giedojimas“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F55782" w:rsidRDefault="00FC721E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Smilgiuose prie paminklo Laisvės aukoms atminti</w:t>
            </w:r>
          </w:p>
          <w:p w:rsidR="00FC721E" w:rsidRPr="00F55782" w:rsidRDefault="00FC721E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Smilgių kultūros centro Perekšlių padalinyje prie padalinio pastato</w:t>
            </w:r>
          </w:p>
          <w:p w:rsidR="00FC721E" w:rsidRPr="00F55782" w:rsidRDefault="00FC721E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 w:rsidP="00801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Smilgių kultūros centro Sujetų padalinyje prie padalinio pastato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Alvydas Čepauskas</w:t>
            </w: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Edita Baktienė</w:t>
            </w: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21E" w:rsidRPr="00F55782" w:rsidRDefault="00FC7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F05A32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A32" w:rsidRPr="00F55782" w:rsidRDefault="00A6009D" w:rsidP="00F0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F05A32" w:rsidRPr="00F55782" w:rsidRDefault="00A6009D" w:rsidP="00F0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1–</w:t>
            </w:r>
            <w:r w:rsidR="007D7C4B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32" w:rsidRPr="00F55782" w:rsidRDefault="00A6009D" w:rsidP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9.00–</w:t>
            </w:r>
            <w:r w:rsidR="00F05A32" w:rsidRPr="00F55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A32" w:rsidRPr="00F55782" w:rsidRDefault="00F05A32" w:rsidP="00F05A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Smurto ir patyčių prevencija. Stovykla vaikams</w:t>
            </w:r>
            <w:r w:rsidR="00A6009D" w:rsidRPr="00F55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ir jaunimui „Draugiška vasara“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32" w:rsidRPr="00F55782" w:rsidRDefault="00F05A32" w:rsidP="00A60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Sujetų padalinys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32" w:rsidRPr="00F55782" w:rsidRDefault="00F05A32" w:rsidP="00F05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6B0AB8" w:rsidRPr="00C22DDB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C22DDB" w:rsidRDefault="00BB3990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C22DDB" w:rsidRDefault="00BB3990" w:rsidP="00BB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C22DDB" w:rsidRDefault="00BB3990" w:rsidP="006B0A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 į Kleboniškio muziejų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C22DDB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B">
              <w:rPr>
                <w:rFonts w:ascii="Times New Roman" w:eastAsia="Calibri" w:hAnsi="Times New Roman" w:cs="Times New Roman"/>
                <w:sz w:val="24"/>
                <w:szCs w:val="24"/>
              </w:rPr>
              <w:t>Smilgių kultūros centro Sujetų padalinys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C22DDB" w:rsidRDefault="006B0AB8" w:rsidP="006B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B">
              <w:rPr>
                <w:rFonts w:ascii="Times New Roman" w:eastAsia="Calibri" w:hAnsi="Times New Roman" w:cs="Times New Roman"/>
                <w:sz w:val="24"/>
                <w:szCs w:val="24"/>
              </w:rPr>
              <w:t>Daiva Juškienė</w:t>
            </w:r>
          </w:p>
        </w:tc>
      </w:tr>
      <w:tr w:rsidR="006B0AB8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F55782" w:rsidRDefault="00BB3990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07-25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6B0AB8" w:rsidP="006B0AB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F55782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Kraštiečių šventė Oninės. Sportinės varžybos, šventinis koncertas, vakaruškos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Sujetų padalinys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7B7D6B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D6B" w:rsidRPr="00F55782" w:rsidRDefault="007B7D6B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D6B" w:rsidRPr="00F55782" w:rsidRDefault="007B7D6B" w:rsidP="006B0AB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D6B" w:rsidRPr="00F55782" w:rsidRDefault="007B7D6B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Edukacinis seminaras su Vytautu V. Lansbergiu meno mėgėjų teatrų vadovams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D6B" w:rsidRPr="00F55782" w:rsidRDefault="007B7D6B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Panevėžio rajonas Puziniškis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D6B" w:rsidRPr="00F55782" w:rsidRDefault="007B7D6B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Audronė Palionienė</w:t>
            </w:r>
          </w:p>
        </w:tc>
      </w:tr>
      <w:tr w:rsidR="006B0AB8" w:rsidRPr="00F55782" w:rsidTr="00A6009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F55782" w:rsidRDefault="006B0AB8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B3990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0AB8" w:rsidRPr="00F55782" w:rsidRDefault="007B7D6B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BB3990" w:rsidP="006B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B0AB8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B8" w:rsidRPr="00F55782" w:rsidRDefault="00BB3990" w:rsidP="006B0A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Aukštaitijos krašto</w:t>
            </w:r>
            <w:r w:rsidR="006B0AB8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mėgėjų teatrų krivūlė „Po Bit</w:t>
            </w:r>
            <w:r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>ės sparnu“. Dalyvauja Panevėžio rajono, Rokiškio rajono,</w:t>
            </w:r>
            <w:r w:rsidR="006B0AB8" w:rsidRPr="00F5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Pasvalio teatrų kolektyvai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etnografinė sodyba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AB8" w:rsidRPr="00F55782" w:rsidRDefault="006B0AB8" w:rsidP="006B0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Audronė Palionienė</w:t>
            </w:r>
          </w:p>
        </w:tc>
      </w:tr>
    </w:tbl>
    <w:bookmarkEnd w:id="0"/>
    <w:p w:rsidR="00096736" w:rsidRPr="006761A8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1A8">
        <w:rPr>
          <w:rFonts w:ascii="Times New Roman" w:eastAsia="Times New Roman" w:hAnsi="Times New Roman" w:cs="Times New Roman"/>
          <w:b/>
          <w:sz w:val="24"/>
          <w:szCs w:val="24"/>
        </w:rPr>
        <w:t>Dalyvavimas rajono, regiono, šalies, tarptautiniuo</w:t>
      </w:r>
      <w:r w:rsidR="00A6009D">
        <w:rPr>
          <w:rFonts w:ascii="Times New Roman" w:eastAsia="Times New Roman" w:hAnsi="Times New Roman" w:cs="Times New Roman"/>
          <w:b/>
          <w:sz w:val="24"/>
          <w:szCs w:val="24"/>
        </w:rPr>
        <w:t>se renginiuose</w:t>
      </w:r>
    </w:p>
    <w:p w:rsidR="00096736" w:rsidRPr="006761A8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965"/>
        <w:gridCol w:w="4018"/>
        <w:gridCol w:w="2320"/>
        <w:gridCol w:w="1913"/>
      </w:tblGrid>
      <w:tr w:rsidR="0080100F" w:rsidRPr="006761A8" w:rsidTr="004B0762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80100F" w:rsidRPr="006761A8" w:rsidTr="004B0762">
        <w:trPr>
          <w:trHeight w:val="10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A6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="000200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020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05A3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B0762" w:rsidRPr="0067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0200FE" w:rsidP="00D1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padalinio folkloro ansamblio „Ulyčia“ dalyvavimas Lietuvos valstybės dienos minėjime „Čia – mūsų žemė“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0200FE" w:rsidP="0072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rajonas Upytė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020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Gvidas Vilys</w:t>
            </w:r>
          </w:p>
        </w:tc>
      </w:tr>
      <w:tr w:rsidR="004B0762" w:rsidRPr="006761A8" w:rsidTr="004B0762">
        <w:trPr>
          <w:trHeight w:val="10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762" w:rsidRPr="006761A8" w:rsidRDefault="00A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</w:t>
            </w:r>
            <w:r w:rsidR="000200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762" w:rsidRPr="006761A8" w:rsidRDefault="00F0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762" w:rsidRPr="006761A8" w:rsidRDefault="00F05A32" w:rsidP="00D1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Smilgių kultūros centro linijinių šokių grupės</w:t>
            </w:r>
            <w:r w:rsidR="00A6009D">
              <w:rPr>
                <w:rFonts w:ascii="Times New Roman" w:hAnsi="Times New Roman" w:cs="Times New Roman"/>
                <w:sz w:val="24"/>
                <w:szCs w:val="24"/>
              </w:rPr>
              <w:t xml:space="preserve"> „Rožiniai ritmai“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Pakruojo miesto šventėje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762" w:rsidRPr="006761A8" w:rsidRDefault="00F05A32" w:rsidP="0072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Pakruojis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762" w:rsidRPr="006761A8" w:rsidRDefault="00F05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Vidžiūtė</w:t>
            </w:r>
          </w:p>
        </w:tc>
      </w:tr>
    </w:tbl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6761A8" w:rsidRDefault="00A60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7F4E" w:rsidRPr="006761A8">
        <w:rPr>
          <w:rFonts w:ascii="Times New Roman" w:eastAsia="Times New Roman" w:hAnsi="Times New Roman" w:cs="Times New Roman"/>
          <w:b/>
          <w:sz w:val="24"/>
          <w:szCs w:val="24"/>
        </w:rPr>
        <w:t>arodos</w:t>
      </w:r>
    </w:p>
    <w:p w:rsidR="00096736" w:rsidRPr="00A6009D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2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1066"/>
        <w:gridCol w:w="4195"/>
        <w:gridCol w:w="2115"/>
        <w:gridCol w:w="1839"/>
        <w:gridCol w:w="1915"/>
        <w:gridCol w:w="1915"/>
      </w:tblGrid>
      <w:tr w:rsidR="00096736" w:rsidRPr="006761A8" w:rsidTr="008171EC">
        <w:trPr>
          <w:gridAfter w:val="2"/>
          <w:wAfter w:w="3830" w:type="dxa"/>
          <w:trHeight w:val="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(parašyti iki kada veiks)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761A8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r w:rsidR="00A6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(-i)</w:t>
            </w:r>
          </w:p>
        </w:tc>
      </w:tr>
      <w:tr w:rsidR="008171EC" w:rsidRPr="006761A8" w:rsidTr="008171E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Default="00E7694D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171EC" w:rsidRPr="006761A8" w:rsidRDefault="00E7694D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Pr="006761A8" w:rsidRDefault="00A6009D" w:rsidP="008171E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</w:t>
            </w:r>
            <w:r w:rsidR="008171EC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8171EC" w:rsidRPr="006761A8" w:rsidRDefault="008171EC" w:rsidP="008171EC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71EC" w:rsidRPr="006761A8" w:rsidRDefault="00E7694D" w:rsidP="0081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Editos Baktienės personalinė karpinių paroda „Saulėgrąža</w:t>
            </w:r>
            <w:r w:rsidR="00A6009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1EC" w:rsidRPr="006761A8" w:rsidRDefault="00E7694D" w:rsidP="008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Smilgių kultūros centro Perekšlių</w:t>
            </w:r>
            <w:r w:rsidR="008171EC">
              <w:rPr>
                <w:rFonts w:ascii="Times New Roman" w:hAnsi="Times New Roman" w:cs="Times New Roman"/>
                <w:sz w:val="24"/>
                <w:szCs w:val="24"/>
              </w:rPr>
              <w:t xml:space="preserve"> padalinys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71EC" w:rsidRPr="006761A8" w:rsidRDefault="00E7694D" w:rsidP="0081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Baktienė</w:t>
            </w:r>
          </w:p>
        </w:tc>
        <w:tc>
          <w:tcPr>
            <w:tcW w:w="1915" w:type="dxa"/>
          </w:tcPr>
          <w:p w:rsidR="008171EC" w:rsidRPr="006761A8" w:rsidRDefault="008171EC" w:rsidP="0081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171EC" w:rsidRPr="006761A8" w:rsidRDefault="008171EC" w:rsidP="00817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736" w:rsidRPr="006761A8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5A32DD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2DD">
        <w:rPr>
          <w:rFonts w:ascii="Times New Roman" w:eastAsia="Times New Roman" w:hAnsi="Times New Roman" w:cs="Times New Roman"/>
          <w:sz w:val="24"/>
          <w:szCs w:val="24"/>
        </w:rPr>
        <w:t>Planas gali būti keičiamas.</w:t>
      </w:r>
    </w:p>
    <w:p w:rsidR="00096736" w:rsidRPr="00D34F38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6736" w:rsidRPr="00D34F38" w:rsidSect="00A6009D">
      <w:headerReference w:type="default" r:id="rId8"/>
      <w:pgSz w:w="12240" w:h="15840"/>
      <w:pgMar w:top="170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B8" w:rsidRDefault="008108B8" w:rsidP="00A6009D">
      <w:pPr>
        <w:spacing w:after="0" w:line="240" w:lineRule="auto"/>
      </w:pPr>
      <w:r>
        <w:separator/>
      </w:r>
    </w:p>
  </w:endnote>
  <w:endnote w:type="continuationSeparator" w:id="0">
    <w:p w:rsidR="008108B8" w:rsidRDefault="008108B8" w:rsidP="00A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B8" w:rsidRDefault="008108B8" w:rsidP="00A6009D">
      <w:pPr>
        <w:spacing w:after="0" w:line="240" w:lineRule="auto"/>
      </w:pPr>
      <w:r>
        <w:separator/>
      </w:r>
    </w:p>
  </w:footnote>
  <w:footnote w:type="continuationSeparator" w:id="0">
    <w:p w:rsidR="008108B8" w:rsidRDefault="008108B8" w:rsidP="00A6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87670"/>
      <w:docPartObj>
        <w:docPartGallery w:val="Page Numbers (Top of Page)"/>
        <w:docPartUnique/>
      </w:docPartObj>
    </w:sdtPr>
    <w:sdtEndPr/>
    <w:sdtContent>
      <w:p w:rsidR="00A6009D" w:rsidRDefault="00A600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82" w:rsidRPr="00F55782">
          <w:rPr>
            <w:noProof/>
            <w:lang w:val="lt-LT"/>
          </w:rPr>
          <w:t>2</w:t>
        </w:r>
        <w:r>
          <w:fldChar w:fldCharType="end"/>
        </w:r>
      </w:p>
    </w:sdtContent>
  </w:sdt>
  <w:p w:rsidR="00A6009D" w:rsidRDefault="00A600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200FE"/>
    <w:rsid w:val="00087488"/>
    <w:rsid w:val="00096736"/>
    <w:rsid w:val="001C20E7"/>
    <w:rsid w:val="002C2635"/>
    <w:rsid w:val="003D64A5"/>
    <w:rsid w:val="004B0762"/>
    <w:rsid w:val="004B5E10"/>
    <w:rsid w:val="00512424"/>
    <w:rsid w:val="005A32DD"/>
    <w:rsid w:val="006562CA"/>
    <w:rsid w:val="006761A8"/>
    <w:rsid w:val="00676CA1"/>
    <w:rsid w:val="006B0AB8"/>
    <w:rsid w:val="00722FE7"/>
    <w:rsid w:val="007B7D6B"/>
    <w:rsid w:val="007D7C4B"/>
    <w:rsid w:val="0080100F"/>
    <w:rsid w:val="008108B8"/>
    <w:rsid w:val="008171EC"/>
    <w:rsid w:val="0083336E"/>
    <w:rsid w:val="00873556"/>
    <w:rsid w:val="00994D40"/>
    <w:rsid w:val="009C69C3"/>
    <w:rsid w:val="009E7F4E"/>
    <w:rsid w:val="00A6009D"/>
    <w:rsid w:val="00BA7750"/>
    <w:rsid w:val="00BB3990"/>
    <w:rsid w:val="00C22DDB"/>
    <w:rsid w:val="00C35B2D"/>
    <w:rsid w:val="00CF590A"/>
    <w:rsid w:val="00CF67D9"/>
    <w:rsid w:val="00D12492"/>
    <w:rsid w:val="00D34F38"/>
    <w:rsid w:val="00D9531D"/>
    <w:rsid w:val="00E7694D"/>
    <w:rsid w:val="00F05A32"/>
    <w:rsid w:val="00F55782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43D0-83DF-4419-B90C-29271C0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009D"/>
  </w:style>
  <w:style w:type="paragraph" w:styleId="Porat">
    <w:name w:val="footer"/>
    <w:basedOn w:val="prastasis"/>
    <w:link w:val="PoratDiagrama"/>
    <w:uiPriority w:val="99"/>
    <w:unhideWhenUsed/>
    <w:rsid w:val="00A60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009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19</cp:revision>
  <cp:lastPrinted>2019-09-18T13:07:00Z</cp:lastPrinted>
  <dcterms:created xsi:type="dcterms:W3CDTF">2019-06-10T10:52:00Z</dcterms:created>
  <dcterms:modified xsi:type="dcterms:W3CDTF">2020-06-10T10:37:00Z</dcterms:modified>
</cp:coreProperties>
</file>