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EDE" w:rsidRPr="00AB4DE9" w:rsidRDefault="000A6740" w:rsidP="00893EDE">
      <w:pPr>
        <w:spacing w:after="0" w:line="240" w:lineRule="auto"/>
        <w:jc w:val="center"/>
        <w:rPr>
          <w:rFonts w:ascii="Times New Roman" w:hAnsi="Times New Roman"/>
          <w:sz w:val="36"/>
          <w:szCs w:val="36"/>
          <w:lang w:eastAsia="en-US"/>
        </w:rPr>
      </w:pPr>
      <w:r>
        <w:rPr>
          <w:rFonts w:ascii="Times New Roman" w:hAnsi="Times New Roman"/>
          <w:sz w:val="36"/>
          <w:szCs w:val="36"/>
          <w:lang w:eastAsia="en-US"/>
        </w:rPr>
        <w:t xml:space="preserve">  </w:t>
      </w:r>
      <w:r w:rsidR="00893EDE" w:rsidRPr="00AB4DE9">
        <w:rPr>
          <w:rFonts w:ascii="Times New Roman" w:hAnsi="Times New Roman"/>
          <w:sz w:val="36"/>
          <w:szCs w:val="36"/>
          <w:lang w:eastAsia="en-US"/>
        </w:rPr>
        <w:t>Panevėžio rajono Smilgių kultūros centras</w:t>
      </w:r>
    </w:p>
    <w:p w:rsidR="00893EDE" w:rsidRPr="00AB4DE9" w:rsidRDefault="00893EDE" w:rsidP="00893EDE">
      <w:pPr>
        <w:spacing w:after="0" w:line="240" w:lineRule="auto"/>
        <w:ind w:left="720" w:firstLine="720"/>
        <w:jc w:val="both"/>
        <w:rPr>
          <w:rFonts w:ascii="Times New Roman" w:hAnsi="Times New Roman"/>
          <w:sz w:val="24"/>
          <w:szCs w:val="24"/>
          <w:lang w:eastAsia="en-US"/>
        </w:rPr>
      </w:pPr>
      <w:r w:rsidRPr="00AB4DE9">
        <w:rPr>
          <w:rFonts w:ascii="Times New Roman" w:hAnsi="Times New Roman"/>
          <w:sz w:val="24"/>
          <w:szCs w:val="24"/>
          <w:lang w:eastAsia="en-US"/>
        </w:rPr>
        <w:t xml:space="preserve"> 188212534,  Ramioji g. 1 Smilgiai Panevėžio r.</w:t>
      </w:r>
    </w:p>
    <w:p w:rsidR="00893EDE" w:rsidRPr="00AB4DE9" w:rsidRDefault="00893EDE" w:rsidP="00893EDE">
      <w:pPr>
        <w:spacing w:after="0" w:line="240" w:lineRule="auto"/>
        <w:jc w:val="center"/>
        <w:rPr>
          <w:rFonts w:ascii="Times New Roman" w:hAnsi="Times New Roman"/>
          <w:sz w:val="24"/>
          <w:szCs w:val="24"/>
          <w:lang w:eastAsia="en-US"/>
        </w:rPr>
      </w:pPr>
    </w:p>
    <w:p w:rsidR="00893EDE" w:rsidRPr="00AB4DE9" w:rsidRDefault="00893EDE" w:rsidP="00893EDE">
      <w:pPr>
        <w:spacing w:after="0" w:line="240" w:lineRule="auto"/>
        <w:jc w:val="center"/>
        <w:rPr>
          <w:rFonts w:ascii="Times New Roman" w:hAnsi="Times New Roman"/>
          <w:sz w:val="24"/>
          <w:szCs w:val="24"/>
          <w:lang w:eastAsia="en-US"/>
        </w:rPr>
      </w:pPr>
      <w:r w:rsidRPr="00AB4DE9">
        <w:rPr>
          <w:rFonts w:ascii="Times New Roman" w:hAnsi="Times New Roman"/>
          <w:b/>
          <w:sz w:val="24"/>
          <w:szCs w:val="24"/>
          <w:lang w:eastAsia="en-US"/>
        </w:rPr>
        <w:t>201</w:t>
      </w:r>
      <w:r w:rsidR="007C1AA7">
        <w:rPr>
          <w:rFonts w:ascii="Times New Roman" w:hAnsi="Times New Roman"/>
          <w:b/>
          <w:sz w:val="24"/>
          <w:szCs w:val="24"/>
          <w:lang w:eastAsia="en-US"/>
        </w:rPr>
        <w:t>7</w:t>
      </w:r>
      <w:r w:rsidRPr="00AB4DE9">
        <w:rPr>
          <w:rFonts w:ascii="Times New Roman" w:hAnsi="Times New Roman"/>
          <w:b/>
          <w:sz w:val="24"/>
          <w:szCs w:val="24"/>
          <w:lang w:eastAsia="en-US"/>
        </w:rPr>
        <w:t xml:space="preserve"> m </w:t>
      </w:r>
      <w:r w:rsidR="007C1AA7">
        <w:rPr>
          <w:rFonts w:ascii="Times New Roman" w:hAnsi="Times New Roman"/>
          <w:b/>
          <w:sz w:val="24"/>
          <w:szCs w:val="24"/>
          <w:lang w:eastAsia="en-US"/>
        </w:rPr>
        <w:t xml:space="preserve"> I ketvirčio</w:t>
      </w:r>
      <w:r w:rsidRPr="00AB4DE9">
        <w:rPr>
          <w:rFonts w:ascii="Times New Roman" w:hAnsi="Times New Roman"/>
          <w:sz w:val="24"/>
          <w:szCs w:val="24"/>
          <w:lang w:eastAsia="en-US"/>
        </w:rPr>
        <w:t xml:space="preserve"> finansinės atskaitomybės</w:t>
      </w:r>
    </w:p>
    <w:p w:rsidR="00893EDE" w:rsidRPr="00AB4DE9" w:rsidRDefault="00893EDE" w:rsidP="00893EDE">
      <w:pPr>
        <w:spacing w:after="0" w:line="240" w:lineRule="auto"/>
        <w:jc w:val="center"/>
        <w:rPr>
          <w:rFonts w:ascii="Times New Roman" w:hAnsi="Times New Roman"/>
          <w:sz w:val="24"/>
          <w:szCs w:val="24"/>
          <w:lang w:eastAsia="en-US"/>
        </w:rPr>
      </w:pPr>
    </w:p>
    <w:p w:rsidR="00893EDE" w:rsidRPr="00AB4DE9" w:rsidRDefault="00893EDE" w:rsidP="00893EDE">
      <w:pPr>
        <w:spacing w:after="0" w:line="240" w:lineRule="auto"/>
        <w:jc w:val="center"/>
        <w:rPr>
          <w:rFonts w:ascii="Times New Roman" w:hAnsi="Times New Roman"/>
          <w:sz w:val="32"/>
          <w:szCs w:val="32"/>
          <w:lang w:eastAsia="en-US"/>
        </w:rPr>
      </w:pPr>
      <w:r w:rsidRPr="00AB4DE9">
        <w:rPr>
          <w:rFonts w:ascii="Times New Roman" w:hAnsi="Times New Roman"/>
          <w:b/>
          <w:sz w:val="36"/>
          <w:szCs w:val="36"/>
          <w:lang w:eastAsia="en-US"/>
        </w:rPr>
        <w:t>Aiškinamasis raštas</w:t>
      </w:r>
    </w:p>
    <w:p w:rsidR="00893EDE" w:rsidRPr="00AB4DE9" w:rsidRDefault="00893EDE" w:rsidP="00893EDE">
      <w:pPr>
        <w:spacing w:after="0" w:line="240" w:lineRule="auto"/>
        <w:jc w:val="both"/>
        <w:rPr>
          <w:rFonts w:ascii="Times New Roman" w:hAnsi="Times New Roman"/>
          <w:sz w:val="24"/>
          <w:szCs w:val="24"/>
          <w:lang w:eastAsia="en-US"/>
        </w:rPr>
      </w:pPr>
    </w:p>
    <w:p w:rsidR="00893EDE" w:rsidRPr="00AB4DE9" w:rsidRDefault="00893EDE" w:rsidP="00893EDE">
      <w:pPr>
        <w:spacing w:after="0" w:line="240" w:lineRule="auto"/>
        <w:ind w:left="2880"/>
        <w:jc w:val="both"/>
        <w:rPr>
          <w:rFonts w:ascii="Times New Roman" w:hAnsi="Times New Roman"/>
          <w:sz w:val="24"/>
          <w:szCs w:val="24"/>
          <w:lang w:eastAsia="en-US"/>
        </w:rPr>
      </w:pPr>
      <w:r w:rsidRPr="00AB4DE9">
        <w:rPr>
          <w:rFonts w:ascii="Times New Roman" w:hAnsi="Times New Roman"/>
          <w:sz w:val="24"/>
          <w:szCs w:val="24"/>
          <w:lang w:eastAsia="en-US"/>
        </w:rPr>
        <w:t>201</w:t>
      </w:r>
      <w:r w:rsidR="005F4AEE">
        <w:rPr>
          <w:rFonts w:ascii="Times New Roman" w:hAnsi="Times New Roman"/>
          <w:sz w:val="24"/>
          <w:szCs w:val="24"/>
          <w:lang w:eastAsia="en-US"/>
        </w:rPr>
        <w:t>7</w:t>
      </w:r>
      <w:r w:rsidRPr="00AB4DE9">
        <w:rPr>
          <w:rFonts w:ascii="Times New Roman" w:hAnsi="Times New Roman"/>
          <w:sz w:val="24"/>
          <w:szCs w:val="24"/>
          <w:lang w:eastAsia="en-US"/>
        </w:rPr>
        <w:t>-0</w:t>
      </w:r>
      <w:r w:rsidR="005F4AEE">
        <w:rPr>
          <w:rFonts w:ascii="Times New Roman" w:hAnsi="Times New Roman"/>
          <w:sz w:val="24"/>
          <w:szCs w:val="24"/>
          <w:lang w:eastAsia="en-US"/>
        </w:rPr>
        <w:t>5</w:t>
      </w:r>
      <w:r w:rsidRPr="00AB4DE9">
        <w:rPr>
          <w:rFonts w:ascii="Times New Roman" w:hAnsi="Times New Roman"/>
          <w:sz w:val="24"/>
          <w:szCs w:val="24"/>
          <w:lang w:eastAsia="en-US"/>
        </w:rPr>
        <w:t>-</w:t>
      </w:r>
      <w:r w:rsidR="00203812">
        <w:rPr>
          <w:rFonts w:ascii="Times New Roman" w:hAnsi="Times New Roman"/>
          <w:sz w:val="24"/>
          <w:szCs w:val="24"/>
          <w:lang w:eastAsia="en-US"/>
        </w:rPr>
        <w:t>05</w:t>
      </w:r>
      <w:bookmarkStart w:id="0" w:name="_GoBack"/>
      <w:bookmarkEnd w:id="0"/>
      <w:r w:rsidRPr="00AB4DE9">
        <w:rPr>
          <w:rFonts w:ascii="Times New Roman" w:hAnsi="Times New Roman"/>
          <w:sz w:val="24"/>
          <w:szCs w:val="24"/>
          <w:lang w:eastAsia="en-US"/>
        </w:rPr>
        <w:t xml:space="preserve"> </w:t>
      </w:r>
      <w:r w:rsidR="00787CBF">
        <w:rPr>
          <w:rFonts w:ascii="Times New Roman" w:hAnsi="Times New Roman"/>
          <w:sz w:val="24"/>
          <w:szCs w:val="24"/>
          <w:lang w:eastAsia="en-US"/>
        </w:rPr>
        <w:t xml:space="preserve"> </w:t>
      </w:r>
      <w:r w:rsidRPr="00AB4DE9">
        <w:rPr>
          <w:rFonts w:ascii="Times New Roman" w:hAnsi="Times New Roman"/>
          <w:sz w:val="24"/>
          <w:szCs w:val="24"/>
          <w:lang w:eastAsia="en-US"/>
        </w:rPr>
        <w:t xml:space="preserve"> Nr. 4.2- </w:t>
      </w:r>
    </w:p>
    <w:p w:rsidR="00893EDE" w:rsidRPr="00AB4DE9" w:rsidRDefault="00893EDE" w:rsidP="00893EDE">
      <w:pPr>
        <w:spacing w:after="0" w:line="240" w:lineRule="auto"/>
        <w:ind w:left="2880"/>
        <w:jc w:val="both"/>
        <w:rPr>
          <w:rFonts w:ascii="Times New Roman" w:hAnsi="Times New Roman"/>
          <w:sz w:val="24"/>
          <w:szCs w:val="24"/>
          <w:lang w:eastAsia="en-US"/>
        </w:rPr>
      </w:pPr>
    </w:p>
    <w:p w:rsidR="00893EDE" w:rsidRPr="00AB4DE9" w:rsidRDefault="00893EDE" w:rsidP="00893EDE">
      <w:pPr>
        <w:spacing w:after="0" w:line="240" w:lineRule="auto"/>
        <w:ind w:left="2160" w:firstLine="720"/>
        <w:jc w:val="both"/>
        <w:rPr>
          <w:rFonts w:ascii="Times New Roman" w:hAnsi="Times New Roman"/>
          <w:sz w:val="28"/>
          <w:szCs w:val="28"/>
          <w:lang w:eastAsia="en-US"/>
        </w:rPr>
      </w:pPr>
      <w:r w:rsidRPr="00AB4DE9">
        <w:rPr>
          <w:rFonts w:ascii="Times New Roman" w:hAnsi="Times New Roman"/>
          <w:sz w:val="28"/>
          <w:szCs w:val="28"/>
          <w:lang w:eastAsia="en-US"/>
        </w:rPr>
        <w:t>I. BENDROJI DALIS</w:t>
      </w:r>
    </w:p>
    <w:p w:rsidR="00893EDE" w:rsidRPr="00AB4DE9" w:rsidRDefault="00893EDE" w:rsidP="00893EDE">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Panevėžio rajono Smilgių  kultūros centras yra biudžetinė įstaiga. Centro steigėja yra Panevėžio rajono savivaldybė, kurios teises ir pareigas įgyvendina Savivaldybės taryba. Įmonė įregistruota  2003.11.18. Įstaigos nuostatai keitėsi 2012 liepos 4d. patvirtinti Panevėžio r. savivaldybės tarybos sprendimu Nr. T-135</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Centro veiklos pobūdis – poilsio organizavimas, kultūrinė veikla.</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Centro veiklos tikslas – plėtoti kultūrinę, šviečiamąją ir informacinę veiklą, inicijuoti, rengti ir įgyvendinti kultūros, meno projektus bei programas, tenkinti vietos bendruomenės visų amžių grupių kultūros poreikius, išlaikyti ir tęsti krašto tradicijas, puoselėti etnokultūrą bei mėgėjų meną, organizuoti profesionalaus meno sklaidą.</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Centro lėšas sudaro:</w:t>
      </w:r>
    </w:p>
    <w:p w:rsidR="00893EDE" w:rsidRPr="00AB4DE9" w:rsidRDefault="00893EDE" w:rsidP="00893EDE">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Panevėžio rajono savivaldybės biudžeto lėšos;</w:t>
      </w:r>
    </w:p>
    <w:p w:rsidR="00893EDE" w:rsidRPr="00AB4DE9" w:rsidRDefault="00893EDE" w:rsidP="00893EDE">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lėšos, gaunamos kaip parama , labdara.;</w:t>
      </w:r>
    </w:p>
    <w:p w:rsidR="00893EDE" w:rsidRPr="00AB4DE9" w:rsidRDefault="00893EDE" w:rsidP="00893EDE">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lėšos, gaunamos iš vyriausybinių , nevyriausybinių fondų projektams vykdyti;</w:t>
      </w:r>
    </w:p>
    <w:p w:rsidR="00893EDE" w:rsidRPr="00AB4DE9" w:rsidRDefault="00893EDE" w:rsidP="00893EDE">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lėšos, gaunamos už teikiamas atlygintinas paslaugas;</w:t>
      </w:r>
    </w:p>
    <w:p w:rsidR="00893EDE" w:rsidRPr="00AB4DE9" w:rsidRDefault="00893EDE" w:rsidP="00893EDE">
      <w:pPr>
        <w:numPr>
          <w:ilvl w:val="0"/>
          <w:numId w:val="1"/>
        </w:num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kitos teisėtai gautos lėšos.</w:t>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Darbuotojų skaičius  201</w:t>
      </w:r>
      <w:r w:rsidR="005F4AEE">
        <w:rPr>
          <w:rFonts w:ascii="Times New Roman" w:hAnsi="Times New Roman"/>
          <w:sz w:val="24"/>
          <w:szCs w:val="24"/>
          <w:lang w:eastAsia="en-US"/>
        </w:rPr>
        <w:t>7</w:t>
      </w:r>
      <w:r w:rsidRPr="00AB4DE9">
        <w:rPr>
          <w:rFonts w:ascii="Times New Roman" w:hAnsi="Times New Roman"/>
          <w:sz w:val="24"/>
          <w:szCs w:val="24"/>
          <w:lang w:eastAsia="en-US"/>
        </w:rPr>
        <w:t xml:space="preserve"> m.   -12 asmenų.  </w:t>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Panevėžio rajono Smilgių  kultūros centras neturi kontroliuojamų ir asocijuotųjų subjektų. Turi du filialus: Perekšlių   ir </w:t>
      </w:r>
      <w:proofErr w:type="spellStart"/>
      <w:r w:rsidRPr="00AB4DE9">
        <w:rPr>
          <w:rFonts w:ascii="Times New Roman" w:hAnsi="Times New Roman"/>
          <w:sz w:val="24"/>
          <w:szCs w:val="24"/>
          <w:lang w:eastAsia="en-US"/>
        </w:rPr>
        <w:t>Sujetų</w:t>
      </w:r>
      <w:proofErr w:type="spellEnd"/>
      <w:r w:rsidRPr="00AB4DE9">
        <w:rPr>
          <w:rFonts w:ascii="Times New Roman" w:hAnsi="Times New Roman"/>
          <w:sz w:val="24"/>
          <w:szCs w:val="24"/>
          <w:lang w:eastAsia="en-US"/>
        </w:rPr>
        <w:t xml:space="preserve"> . Tačiau jų veiklos pobūdis nesiskiria nuo Smilgių kultūros centro veiklos pobūdžio.</w:t>
      </w:r>
    </w:p>
    <w:p w:rsidR="00893EDE" w:rsidRPr="00AB4DE9" w:rsidRDefault="00893EDE" w:rsidP="00893EDE">
      <w:pPr>
        <w:spacing w:after="0" w:line="240" w:lineRule="auto"/>
        <w:ind w:firstLine="720"/>
        <w:jc w:val="both"/>
        <w:rPr>
          <w:rFonts w:ascii="Times New Roman" w:hAnsi="Times New Roman"/>
          <w:sz w:val="24"/>
          <w:szCs w:val="24"/>
          <w:lang w:eastAsia="en-US"/>
        </w:rPr>
      </w:pPr>
    </w:p>
    <w:p w:rsidR="00893EDE" w:rsidRPr="00AB4DE9" w:rsidRDefault="00893EDE" w:rsidP="00893EDE">
      <w:pPr>
        <w:spacing w:after="0" w:line="240" w:lineRule="auto"/>
        <w:ind w:left="1440" w:firstLine="720"/>
        <w:jc w:val="both"/>
        <w:rPr>
          <w:rFonts w:ascii="Times New Roman" w:hAnsi="Times New Roman"/>
          <w:sz w:val="28"/>
          <w:szCs w:val="28"/>
          <w:lang w:eastAsia="en-US"/>
        </w:rPr>
      </w:pPr>
      <w:r w:rsidRPr="00AB4DE9">
        <w:rPr>
          <w:rFonts w:ascii="Times New Roman" w:hAnsi="Times New Roman"/>
          <w:sz w:val="28"/>
          <w:szCs w:val="28"/>
          <w:lang w:eastAsia="en-US"/>
        </w:rPr>
        <w:t>II APSKAITOS POLITIKA</w:t>
      </w:r>
    </w:p>
    <w:p w:rsidR="00893EDE" w:rsidRPr="00AB4DE9" w:rsidRDefault="00893EDE" w:rsidP="00893EDE">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Įstaigos politika parengta vadovaujantis VSAFAS nuostatomis. Buhalterinės apskaitos vadovas  patvirtintas Smilgių kultūros centro direktorės 2014 m. gruodžio 11 d įsakymu Nr. OV-47 . Išsamiai apskaitos politika aprašyta 201</w:t>
      </w:r>
      <w:r w:rsidR="005F4AEE">
        <w:rPr>
          <w:rFonts w:ascii="Times New Roman" w:hAnsi="Times New Roman"/>
          <w:sz w:val="24"/>
          <w:szCs w:val="24"/>
          <w:lang w:eastAsia="en-US"/>
        </w:rPr>
        <w:t>6</w:t>
      </w:r>
      <w:r w:rsidRPr="00AB4DE9">
        <w:rPr>
          <w:rFonts w:ascii="Times New Roman" w:hAnsi="Times New Roman"/>
          <w:sz w:val="24"/>
          <w:szCs w:val="24"/>
          <w:lang w:eastAsia="en-US"/>
        </w:rPr>
        <w:t xml:space="preserve"> m. finansinių ataskaitų rinkinyje. </w:t>
      </w:r>
    </w:p>
    <w:p w:rsidR="00893EDE" w:rsidRPr="00AB4DE9" w:rsidRDefault="00893EDE" w:rsidP="00893EDE">
      <w:pPr>
        <w:spacing w:after="0" w:line="240" w:lineRule="auto"/>
        <w:ind w:left="1440" w:firstLine="720"/>
        <w:jc w:val="both"/>
        <w:rPr>
          <w:rFonts w:ascii="Times New Roman" w:hAnsi="Times New Roman"/>
          <w:sz w:val="24"/>
          <w:szCs w:val="24"/>
          <w:lang w:eastAsia="en-US"/>
        </w:rPr>
      </w:pPr>
      <w:r w:rsidRPr="00AB4DE9">
        <w:rPr>
          <w:rFonts w:ascii="Times New Roman" w:hAnsi="Times New Roman"/>
          <w:sz w:val="28"/>
          <w:szCs w:val="28"/>
          <w:lang w:eastAsia="en-US"/>
        </w:rPr>
        <w:t>III.PASTABOS</w:t>
      </w:r>
      <w:r w:rsidRPr="00AB4DE9">
        <w:rPr>
          <w:rFonts w:ascii="Times New Roman" w:hAnsi="Times New Roman"/>
          <w:sz w:val="28"/>
          <w:szCs w:val="28"/>
          <w:lang w:eastAsia="en-US"/>
        </w:rPr>
        <w:tab/>
      </w:r>
    </w:p>
    <w:p w:rsidR="00893EDE" w:rsidRPr="00AB4DE9" w:rsidRDefault="00893EDE" w:rsidP="00893EDE">
      <w:pPr>
        <w:spacing w:after="0" w:line="240" w:lineRule="auto"/>
        <w:jc w:val="both"/>
        <w:rPr>
          <w:rFonts w:ascii="Times New Roman" w:hAnsi="Times New Roman"/>
          <w:b/>
          <w:sz w:val="28"/>
          <w:szCs w:val="28"/>
          <w:lang w:eastAsia="en-US"/>
        </w:rPr>
      </w:pPr>
      <w:r w:rsidRPr="00AB4DE9">
        <w:rPr>
          <w:rFonts w:ascii="Times New Roman" w:hAnsi="Times New Roman"/>
          <w:b/>
          <w:sz w:val="28"/>
          <w:szCs w:val="28"/>
          <w:lang w:eastAsia="en-US"/>
        </w:rPr>
        <w:t xml:space="preserve">1. PASTABA. Nematerialus turtas:  </w:t>
      </w:r>
    </w:p>
    <w:p w:rsidR="00893EDE" w:rsidRPr="00AB4DE9" w:rsidRDefault="00893EDE" w:rsidP="00893EDE">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Įstaigoje išskiriama ši ilgalaikio nematerialaus turto grupė ir jai taikomi nusidėvėjimo normatyvai metais:</w:t>
      </w:r>
    </w:p>
    <w:p w:rsidR="00893EDE" w:rsidRPr="00AB4DE9" w:rsidRDefault="00893EDE" w:rsidP="00893EDE">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Kitas ilgalaikis nematerialus turtas – 5 metai.</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Turto įsigijimo vertė – 2319,96 Eur.t. (Projekto ES lėšos-1158,48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 projekto metu sukurtas turtas -1158,48Eur.)</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1.1</w:t>
      </w:r>
      <w:r w:rsidRPr="00AB4DE9">
        <w:rPr>
          <w:rFonts w:ascii="Times New Roman" w:hAnsi="Times New Roman"/>
          <w:sz w:val="24"/>
          <w:szCs w:val="24"/>
          <w:lang w:eastAsia="en-US"/>
        </w:rPr>
        <w:t xml:space="preserve"> Likutinė vertė laikotarpio pabaigoje – </w:t>
      </w:r>
      <w:r w:rsidR="000A6740">
        <w:rPr>
          <w:rFonts w:ascii="Times New Roman" w:hAnsi="Times New Roman"/>
          <w:sz w:val="24"/>
          <w:szCs w:val="24"/>
          <w:lang w:eastAsia="en-US"/>
        </w:rPr>
        <w:t>542,24</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xml:space="preserve">. ( </w:t>
      </w:r>
      <w:r>
        <w:rPr>
          <w:rFonts w:ascii="Times New Roman" w:hAnsi="Times New Roman"/>
          <w:sz w:val="24"/>
          <w:szCs w:val="24"/>
          <w:lang w:eastAsia="en-US"/>
        </w:rPr>
        <w:t xml:space="preserve">ES lėšos </w:t>
      </w:r>
      <w:r w:rsidR="000A6740">
        <w:rPr>
          <w:rFonts w:ascii="Times New Roman" w:hAnsi="Times New Roman"/>
          <w:sz w:val="24"/>
          <w:szCs w:val="24"/>
          <w:lang w:eastAsia="en-US"/>
        </w:rPr>
        <w:t xml:space="preserve">20,68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w:t>
      </w:r>
      <w:r w:rsidR="000A6740">
        <w:rPr>
          <w:rFonts w:ascii="Times New Roman" w:hAnsi="Times New Roman"/>
          <w:sz w:val="24"/>
          <w:szCs w:val="24"/>
          <w:lang w:eastAsia="en-US"/>
        </w:rPr>
        <w:t>521,56</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xml:space="preserve">. kiti </w:t>
      </w:r>
      <w:proofErr w:type="spellStart"/>
      <w:r w:rsidRPr="00AB4DE9">
        <w:rPr>
          <w:rFonts w:ascii="Times New Roman" w:hAnsi="Times New Roman"/>
          <w:sz w:val="24"/>
          <w:szCs w:val="24"/>
          <w:lang w:eastAsia="en-US"/>
        </w:rPr>
        <w:t>šalt</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Sukauptas nusidėvėjimas laikotarpio pradžioje : </w:t>
      </w:r>
      <w:r w:rsidR="000A6740">
        <w:rPr>
          <w:rFonts w:ascii="Times New Roman" w:hAnsi="Times New Roman"/>
          <w:sz w:val="24"/>
          <w:szCs w:val="24"/>
          <w:lang w:eastAsia="en-US"/>
        </w:rPr>
        <w:t xml:space="preserve">1658,98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893EDE"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Per ataskaitinį laikotarpį priskaičiuotas nusidėvėjimas : </w:t>
      </w:r>
      <w:r w:rsidR="000A6740">
        <w:rPr>
          <w:rFonts w:ascii="Times New Roman" w:hAnsi="Times New Roman"/>
          <w:sz w:val="24"/>
          <w:szCs w:val="24"/>
          <w:lang w:eastAsia="en-US"/>
        </w:rPr>
        <w:t>115,74</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r>
        <w:rPr>
          <w:rFonts w:ascii="Times New Roman" w:hAnsi="Times New Roman"/>
          <w:sz w:val="24"/>
          <w:szCs w:val="24"/>
          <w:lang w:eastAsia="en-US"/>
        </w:rPr>
        <w:t xml:space="preserve"> </w:t>
      </w:r>
      <w:r w:rsidRPr="00AB4DE9">
        <w:rPr>
          <w:rFonts w:ascii="Times New Roman" w:hAnsi="Times New Roman"/>
          <w:sz w:val="24"/>
          <w:szCs w:val="24"/>
          <w:lang w:eastAsia="en-US"/>
        </w:rPr>
        <w:t>.(</w:t>
      </w:r>
      <w:r w:rsidR="000A6740">
        <w:rPr>
          <w:rFonts w:ascii="Times New Roman" w:hAnsi="Times New Roman"/>
          <w:sz w:val="24"/>
          <w:szCs w:val="24"/>
          <w:lang w:eastAsia="en-US"/>
        </w:rPr>
        <w:t>57,84</w:t>
      </w:r>
      <w:r w:rsidRPr="00AB4DE9">
        <w:rPr>
          <w:rFonts w:ascii="Times New Roman" w:hAnsi="Times New Roman"/>
          <w:sz w:val="24"/>
          <w:szCs w:val="24"/>
          <w:lang w:eastAsia="en-US"/>
        </w:rPr>
        <w:t>+</w:t>
      </w:r>
      <w:r w:rsidR="000A6740">
        <w:rPr>
          <w:rFonts w:ascii="Times New Roman" w:hAnsi="Times New Roman"/>
          <w:sz w:val="24"/>
          <w:szCs w:val="24"/>
          <w:lang w:eastAsia="en-US"/>
        </w:rPr>
        <w:t xml:space="preserve"> 57,90</w:t>
      </w:r>
      <w:r w:rsidRPr="00AB4DE9">
        <w:rPr>
          <w:rFonts w:ascii="Times New Roman" w:hAnsi="Times New Roman"/>
          <w:sz w:val="24"/>
          <w:szCs w:val="24"/>
          <w:lang w:eastAsia="en-US"/>
        </w:rPr>
        <w:t>)</w:t>
      </w:r>
    </w:p>
    <w:p w:rsidR="00EB4718" w:rsidRDefault="00EB4718" w:rsidP="00893EDE">
      <w:pPr>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jc w:val="both"/>
        <w:rPr>
          <w:rFonts w:ascii="Times New Roman" w:hAnsi="Times New Roman"/>
          <w:b/>
          <w:sz w:val="28"/>
          <w:szCs w:val="28"/>
          <w:lang w:eastAsia="en-US"/>
        </w:rPr>
      </w:pPr>
      <w:r w:rsidRPr="00AB4DE9">
        <w:rPr>
          <w:rFonts w:ascii="Times New Roman" w:hAnsi="Times New Roman"/>
          <w:b/>
          <w:sz w:val="28"/>
          <w:szCs w:val="28"/>
          <w:lang w:eastAsia="en-US"/>
        </w:rPr>
        <w:lastRenderedPageBreak/>
        <w:t>2. PASTABA. Ilgalaikis materialus turtas:</w:t>
      </w:r>
    </w:p>
    <w:p w:rsidR="00893EDE" w:rsidRPr="00AB4DE9" w:rsidRDefault="00893EDE" w:rsidP="00893EDE">
      <w:pPr>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ind w:firstLine="720"/>
        <w:jc w:val="both"/>
        <w:rPr>
          <w:rFonts w:ascii="Times New Roman" w:hAnsi="Times New Roman"/>
          <w:sz w:val="24"/>
          <w:szCs w:val="24"/>
          <w:lang w:eastAsia="en-US"/>
        </w:rPr>
      </w:pPr>
      <w:r w:rsidRPr="00AB4DE9">
        <w:rPr>
          <w:rFonts w:ascii="Times New Roman" w:hAnsi="Times New Roman"/>
          <w:sz w:val="24"/>
          <w:szCs w:val="24"/>
          <w:lang w:eastAsia="en-US"/>
        </w:rPr>
        <w:t>Įstaigos turtą sudaro naudojamos patalpos, ūkinis inventorius ir kitas su įstaigos veika susijęs turtas.</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Vadovaujantis Lietuvos respublikos Vyriausybės 2013 m. gruodžio 4 d. nutarimu  Nr. 1158 ‚‘‘Dėl minimalios ilgalaikio</w:t>
      </w:r>
      <w:r w:rsidR="008C1337">
        <w:rPr>
          <w:rFonts w:ascii="Times New Roman" w:hAnsi="Times New Roman"/>
          <w:sz w:val="24"/>
          <w:szCs w:val="24"/>
          <w:lang w:eastAsia="en-US"/>
        </w:rPr>
        <w:t xml:space="preserve"> </w:t>
      </w:r>
      <w:r w:rsidRPr="00AB4DE9">
        <w:rPr>
          <w:rFonts w:ascii="Times New Roman" w:hAnsi="Times New Roman"/>
          <w:sz w:val="24"/>
          <w:szCs w:val="24"/>
          <w:lang w:eastAsia="en-US"/>
        </w:rPr>
        <w:t>materialiojo turto vertės nustatymo ir ilgalaikio turto</w:t>
      </w:r>
      <w:r w:rsidR="008C1337">
        <w:rPr>
          <w:rFonts w:ascii="Times New Roman" w:hAnsi="Times New Roman"/>
          <w:sz w:val="24"/>
          <w:szCs w:val="24"/>
          <w:lang w:eastAsia="en-US"/>
        </w:rPr>
        <w:t xml:space="preserve"> nu</w:t>
      </w:r>
      <w:r w:rsidRPr="00AB4DE9">
        <w:rPr>
          <w:rFonts w:ascii="Times New Roman" w:hAnsi="Times New Roman"/>
          <w:sz w:val="24"/>
          <w:szCs w:val="24"/>
          <w:lang w:eastAsia="en-US"/>
        </w:rPr>
        <w:t xml:space="preserve">sidėvėjimo    ( amortizacijos) </w:t>
      </w:r>
      <w:r w:rsidR="008C1337">
        <w:rPr>
          <w:rFonts w:ascii="Times New Roman" w:hAnsi="Times New Roman"/>
          <w:sz w:val="24"/>
          <w:szCs w:val="24"/>
          <w:lang w:eastAsia="en-US"/>
        </w:rPr>
        <w:t xml:space="preserve"> </w:t>
      </w:r>
      <w:r w:rsidRPr="00AB4DE9">
        <w:rPr>
          <w:rFonts w:ascii="Times New Roman" w:hAnsi="Times New Roman"/>
          <w:sz w:val="24"/>
          <w:szCs w:val="24"/>
          <w:lang w:eastAsia="en-US"/>
        </w:rPr>
        <w:t>minimalių ir maksimalių  ekonominių normatyvų viešojo sektoriaus subjektams sąrašo  patvirtinimo‘‘, Smilgių kultūros centras paruošė šiuos normatyvus ir  2013 m gruodžio 23 d. įsakymu Nr. OV-48 patvirtino, kuriais remiantis skaičiuojamas ilgalaikio turto nusidėvėjimas nuo 2014 m . sausio 1 d.</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ab/>
        <w:t>Įstaigoje išskiriamos šios ilgalaikio turto grupės ir joms taikomi nusidėvėjimo normatyvai metais:</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Negyvenamieji pastatai -90-70;</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Gamybiniai ir negamybiniai pastatai  -40</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Infrastruktūra ir kiti statiniai-20;</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Kitas ilgalaikis turtas:</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 xml:space="preserve">       Muzikos instrumentai -7-15;</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 xml:space="preserve">       Tautiniai rūbai -5;</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 xml:space="preserve">        Kitas </w:t>
      </w:r>
      <w:proofErr w:type="spellStart"/>
      <w:r w:rsidRPr="00AB4DE9">
        <w:rPr>
          <w:rFonts w:ascii="Times New Roman" w:hAnsi="Times New Roman"/>
          <w:sz w:val="24"/>
          <w:szCs w:val="24"/>
          <w:lang w:eastAsia="en-US"/>
        </w:rPr>
        <w:t>ilg</w:t>
      </w:r>
      <w:proofErr w:type="spellEnd"/>
      <w:r w:rsidRPr="00AB4DE9">
        <w:rPr>
          <w:rFonts w:ascii="Times New Roman" w:hAnsi="Times New Roman"/>
          <w:sz w:val="24"/>
          <w:szCs w:val="24"/>
          <w:lang w:eastAsia="en-US"/>
        </w:rPr>
        <w:t>. turtas – 5.</w:t>
      </w:r>
    </w:p>
    <w:p w:rsidR="00C15E41"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Ilgalaikio materialaus turto įsigijimo vertė</w:t>
      </w:r>
      <w:r>
        <w:rPr>
          <w:rFonts w:ascii="Times New Roman" w:hAnsi="Times New Roman"/>
          <w:sz w:val="24"/>
          <w:szCs w:val="24"/>
          <w:lang w:eastAsia="en-US"/>
        </w:rPr>
        <w:t xml:space="preserve"> laikotarpio pradžioje </w:t>
      </w:r>
      <w:r w:rsidRPr="00AB4DE9">
        <w:rPr>
          <w:rFonts w:ascii="Times New Roman" w:hAnsi="Times New Roman"/>
          <w:sz w:val="24"/>
          <w:szCs w:val="24"/>
          <w:lang w:eastAsia="en-US"/>
        </w:rPr>
        <w:t xml:space="preserve">yra – </w:t>
      </w:r>
      <w:r w:rsidR="00C15E41">
        <w:rPr>
          <w:rFonts w:ascii="Times New Roman" w:hAnsi="Times New Roman"/>
          <w:sz w:val="24"/>
          <w:szCs w:val="24"/>
          <w:lang w:eastAsia="en-US"/>
        </w:rPr>
        <w:t xml:space="preserve">210619,59 </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xml:space="preserve">. </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Iš jų:</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ES-</w:t>
      </w:r>
      <w:r w:rsidR="00904B20">
        <w:rPr>
          <w:rFonts w:ascii="Times New Roman" w:hAnsi="Times New Roman"/>
          <w:sz w:val="24"/>
          <w:szCs w:val="24"/>
          <w:lang w:eastAsia="en-US"/>
        </w:rPr>
        <w:t xml:space="preserve"> </w:t>
      </w:r>
      <w:r w:rsidRPr="00AB4DE9">
        <w:rPr>
          <w:rFonts w:ascii="Times New Roman" w:hAnsi="Times New Roman"/>
          <w:sz w:val="24"/>
          <w:szCs w:val="24"/>
          <w:lang w:eastAsia="en-US"/>
        </w:rPr>
        <w:t xml:space="preserve">4626,10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Savivaldybės-</w:t>
      </w:r>
      <w:r w:rsidR="00904B20">
        <w:rPr>
          <w:rFonts w:ascii="Times New Roman" w:hAnsi="Times New Roman"/>
          <w:sz w:val="24"/>
          <w:szCs w:val="24"/>
          <w:lang w:eastAsia="en-US"/>
        </w:rPr>
        <w:t xml:space="preserve"> 205124,62</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Kitų šaltinių-868,86Eur.</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Sukauptas nusidėvėjimas ataskaitinio laikotarpio pradžioje – </w:t>
      </w:r>
      <w:r w:rsidR="00F37277">
        <w:rPr>
          <w:rFonts w:ascii="Times New Roman" w:hAnsi="Times New Roman"/>
          <w:sz w:val="24"/>
          <w:szCs w:val="24"/>
          <w:lang w:eastAsia="en-US"/>
        </w:rPr>
        <w:t>92894,55</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Per ataskaitinį laikotarpį priskaitytas nusidėvėjimas –</w:t>
      </w:r>
      <w:r w:rsidR="00F37277">
        <w:rPr>
          <w:rFonts w:ascii="Times New Roman" w:hAnsi="Times New Roman"/>
          <w:sz w:val="24"/>
          <w:szCs w:val="24"/>
          <w:lang w:eastAsia="en-US"/>
        </w:rPr>
        <w:t>1079,58</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2.1</w:t>
      </w:r>
      <w:r w:rsidRPr="00AB4DE9">
        <w:rPr>
          <w:rFonts w:ascii="Times New Roman" w:hAnsi="Times New Roman"/>
          <w:sz w:val="24"/>
          <w:szCs w:val="24"/>
          <w:lang w:eastAsia="en-US"/>
        </w:rPr>
        <w:t xml:space="preserve">. Likutinė vertė ataskaitinio laikotarpio pabaigoje – </w:t>
      </w:r>
      <w:r w:rsidR="0009437A">
        <w:rPr>
          <w:rFonts w:ascii="Times New Roman" w:hAnsi="Times New Roman"/>
          <w:sz w:val="24"/>
          <w:szCs w:val="24"/>
          <w:lang w:eastAsia="en-US"/>
        </w:rPr>
        <w:t>116645,46</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ES</w:t>
      </w:r>
      <w:r w:rsidR="00DA7ECE">
        <w:rPr>
          <w:rFonts w:ascii="Times New Roman" w:hAnsi="Times New Roman"/>
          <w:sz w:val="24"/>
          <w:szCs w:val="24"/>
          <w:lang w:eastAsia="en-US"/>
        </w:rPr>
        <w:t xml:space="preserve"> </w:t>
      </w:r>
      <w:r w:rsidRPr="00AB4DE9">
        <w:rPr>
          <w:rFonts w:ascii="Times New Roman" w:hAnsi="Times New Roman"/>
          <w:sz w:val="24"/>
          <w:szCs w:val="24"/>
          <w:lang w:eastAsia="en-US"/>
        </w:rPr>
        <w:t xml:space="preserve">- </w:t>
      </w:r>
      <w:r w:rsidR="00DA7ECE">
        <w:rPr>
          <w:rFonts w:ascii="Times New Roman" w:hAnsi="Times New Roman"/>
          <w:sz w:val="24"/>
          <w:szCs w:val="24"/>
          <w:lang w:eastAsia="en-US"/>
        </w:rPr>
        <w:t>845,35</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Savivaldybės- </w:t>
      </w:r>
      <w:r>
        <w:rPr>
          <w:rFonts w:ascii="Times New Roman" w:hAnsi="Times New Roman"/>
          <w:sz w:val="24"/>
          <w:szCs w:val="24"/>
          <w:lang w:eastAsia="en-US"/>
        </w:rPr>
        <w:t>11</w:t>
      </w:r>
      <w:r w:rsidR="00DA7ECE">
        <w:rPr>
          <w:rFonts w:ascii="Times New Roman" w:hAnsi="Times New Roman"/>
          <w:sz w:val="24"/>
          <w:szCs w:val="24"/>
          <w:lang w:eastAsia="en-US"/>
        </w:rPr>
        <w:t>5210,4</w:t>
      </w:r>
      <w:r w:rsidR="000E0F22">
        <w:rPr>
          <w:rFonts w:ascii="Times New Roman" w:hAnsi="Times New Roman"/>
          <w:sz w:val="24"/>
          <w:szCs w:val="24"/>
          <w:lang w:eastAsia="en-US"/>
        </w:rPr>
        <w:t>3</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Kitų šaltinių- </w:t>
      </w:r>
      <w:r w:rsidR="0009437A">
        <w:rPr>
          <w:rFonts w:ascii="Times New Roman" w:hAnsi="Times New Roman"/>
          <w:sz w:val="24"/>
          <w:szCs w:val="24"/>
          <w:lang w:eastAsia="en-US"/>
        </w:rPr>
        <w:t>589,68</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firstLine="360"/>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b/>
          <w:sz w:val="28"/>
          <w:szCs w:val="28"/>
          <w:lang w:eastAsia="en-US"/>
        </w:rPr>
      </w:pPr>
      <w:r w:rsidRPr="00AB4DE9">
        <w:rPr>
          <w:rFonts w:ascii="Times New Roman" w:hAnsi="Times New Roman"/>
          <w:b/>
          <w:sz w:val="28"/>
          <w:szCs w:val="28"/>
          <w:lang w:eastAsia="en-US"/>
        </w:rPr>
        <w:t>3. PASTABA. Trumpalaikis turtas:</w:t>
      </w:r>
    </w:p>
    <w:p w:rsidR="00893EDE" w:rsidRPr="00AB4DE9" w:rsidRDefault="00893EDE" w:rsidP="00893EDE">
      <w:pPr>
        <w:spacing w:after="0" w:line="240" w:lineRule="auto"/>
        <w:jc w:val="both"/>
        <w:rPr>
          <w:rFonts w:ascii="Times New Roman" w:hAnsi="Times New Roman"/>
          <w:b/>
          <w:sz w:val="24"/>
          <w:szCs w:val="24"/>
          <w:lang w:eastAsia="en-US"/>
        </w:rPr>
      </w:pPr>
      <w:r w:rsidRPr="00AB4DE9">
        <w:rPr>
          <w:rFonts w:ascii="Times New Roman" w:hAnsi="Times New Roman"/>
          <w:sz w:val="24"/>
          <w:szCs w:val="24"/>
          <w:lang w:eastAsia="en-US"/>
        </w:rPr>
        <w:t xml:space="preserve">Trumpalaikis turtas ataskaitinio laikotarpio pabaigoje –  </w:t>
      </w:r>
      <w:r w:rsidR="00AD2AD1">
        <w:rPr>
          <w:rFonts w:ascii="Times New Roman" w:hAnsi="Times New Roman"/>
          <w:sz w:val="24"/>
          <w:szCs w:val="24"/>
          <w:lang w:eastAsia="en-US"/>
        </w:rPr>
        <w:t>14006,87</w:t>
      </w:r>
      <w:r w:rsidRPr="00AB4DE9">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 xml:space="preserve">. </w:t>
      </w:r>
    </w:p>
    <w:p w:rsidR="00893EDE" w:rsidRPr="00AB4DE9" w:rsidRDefault="00893EDE" w:rsidP="00893EDE">
      <w:pPr>
        <w:spacing w:after="0" w:line="240" w:lineRule="auto"/>
        <w:jc w:val="both"/>
        <w:rPr>
          <w:rFonts w:ascii="Times New Roman" w:hAnsi="Times New Roman"/>
          <w:b/>
          <w:sz w:val="24"/>
          <w:szCs w:val="24"/>
          <w:lang w:eastAsia="en-US"/>
        </w:rPr>
      </w:pPr>
      <w:r w:rsidRPr="00AB4DE9">
        <w:rPr>
          <w:rFonts w:ascii="Times New Roman" w:hAnsi="Times New Roman"/>
          <w:b/>
          <w:sz w:val="24"/>
          <w:szCs w:val="24"/>
          <w:lang w:eastAsia="en-US"/>
        </w:rPr>
        <w:t>Jį sudaro:</w:t>
      </w:r>
    </w:p>
    <w:p w:rsidR="00893EDE" w:rsidRPr="00AB4DE9" w:rsidRDefault="005A5DBC"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3.</w:t>
      </w:r>
      <w:r>
        <w:rPr>
          <w:rFonts w:ascii="Times New Roman" w:hAnsi="Times New Roman"/>
          <w:b/>
          <w:sz w:val="24"/>
          <w:szCs w:val="24"/>
          <w:lang w:eastAsia="en-US"/>
        </w:rPr>
        <w:t>1</w:t>
      </w:r>
      <w:r w:rsidRPr="00AB4DE9">
        <w:rPr>
          <w:rFonts w:ascii="Times New Roman" w:hAnsi="Times New Roman"/>
          <w:sz w:val="24"/>
          <w:szCs w:val="24"/>
          <w:lang w:eastAsia="en-US"/>
        </w:rPr>
        <w:t xml:space="preserve">. </w:t>
      </w:r>
      <w:r>
        <w:rPr>
          <w:rFonts w:ascii="Times New Roman" w:hAnsi="Times New Roman"/>
          <w:sz w:val="24"/>
          <w:szCs w:val="24"/>
          <w:lang w:eastAsia="en-US"/>
        </w:rPr>
        <w:t xml:space="preserve">Atsargos-6,81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3.</w:t>
      </w:r>
      <w:r w:rsidR="005A5DBC">
        <w:rPr>
          <w:rFonts w:ascii="Times New Roman" w:hAnsi="Times New Roman"/>
          <w:b/>
          <w:sz w:val="24"/>
          <w:szCs w:val="24"/>
          <w:lang w:eastAsia="en-US"/>
        </w:rPr>
        <w:t>2</w:t>
      </w:r>
      <w:r w:rsidRPr="00AB4DE9">
        <w:rPr>
          <w:rFonts w:ascii="Times New Roman" w:hAnsi="Times New Roman"/>
          <w:sz w:val="24"/>
          <w:szCs w:val="24"/>
          <w:lang w:eastAsia="en-US"/>
        </w:rPr>
        <w:t>.  Per vienerius metus gautinos sumos –</w:t>
      </w:r>
      <w:r w:rsidR="00AD2AD1">
        <w:rPr>
          <w:rFonts w:ascii="Times New Roman" w:hAnsi="Times New Roman"/>
          <w:sz w:val="24"/>
          <w:szCs w:val="24"/>
          <w:lang w:eastAsia="en-US"/>
        </w:rPr>
        <w:t>12544,11</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Iš jų:</w:t>
      </w:r>
    </w:p>
    <w:p w:rsidR="00AD2AD1" w:rsidRDefault="00AD2AD1" w:rsidP="00893ED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Darbo užmokestis</w:t>
      </w:r>
      <w:r w:rsidR="00710BDC">
        <w:rPr>
          <w:rFonts w:ascii="Times New Roman" w:hAnsi="Times New Roman"/>
          <w:sz w:val="24"/>
          <w:szCs w:val="24"/>
          <w:lang w:eastAsia="en-US"/>
        </w:rPr>
        <w:t xml:space="preserve"> -5818,34 </w:t>
      </w:r>
      <w:proofErr w:type="spellStart"/>
      <w:r w:rsidR="00710BDC">
        <w:rPr>
          <w:rFonts w:ascii="Times New Roman" w:hAnsi="Times New Roman"/>
          <w:sz w:val="24"/>
          <w:szCs w:val="24"/>
          <w:lang w:eastAsia="en-US"/>
        </w:rPr>
        <w:t>Eur</w:t>
      </w:r>
      <w:proofErr w:type="spellEnd"/>
      <w:r w:rsidR="00710BDC">
        <w:rPr>
          <w:rFonts w:ascii="Times New Roman" w:hAnsi="Times New Roman"/>
          <w:sz w:val="24"/>
          <w:szCs w:val="24"/>
          <w:lang w:eastAsia="en-US"/>
        </w:rPr>
        <w:t>.</w:t>
      </w:r>
    </w:p>
    <w:p w:rsidR="00AD2AD1" w:rsidRPr="00AB4DE9" w:rsidRDefault="00AD2AD1" w:rsidP="00893EDE">
      <w:pPr>
        <w:spacing w:after="0" w:line="240" w:lineRule="auto"/>
        <w:jc w:val="both"/>
        <w:rPr>
          <w:rFonts w:ascii="Times New Roman" w:hAnsi="Times New Roman"/>
          <w:sz w:val="24"/>
          <w:szCs w:val="24"/>
          <w:lang w:eastAsia="en-US"/>
        </w:rPr>
      </w:pPr>
      <w:proofErr w:type="spellStart"/>
      <w:r>
        <w:rPr>
          <w:rFonts w:ascii="Times New Roman" w:hAnsi="Times New Roman"/>
          <w:sz w:val="24"/>
          <w:szCs w:val="24"/>
          <w:lang w:eastAsia="en-US"/>
        </w:rPr>
        <w:t>Soc</w:t>
      </w:r>
      <w:proofErr w:type="spellEnd"/>
      <w:r>
        <w:rPr>
          <w:rFonts w:ascii="Times New Roman" w:hAnsi="Times New Roman"/>
          <w:sz w:val="24"/>
          <w:szCs w:val="24"/>
          <w:lang w:eastAsia="en-US"/>
        </w:rPr>
        <w:t xml:space="preserve">. </w:t>
      </w:r>
      <w:r w:rsidR="00710BDC">
        <w:rPr>
          <w:rFonts w:ascii="Times New Roman" w:hAnsi="Times New Roman"/>
          <w:sz w:val="24"/>
          <w:szCs w:val="24"/>
          <w:lang w:eastAsia="en-US"/>
        </w:rPr>
        <w:t>D</w:t>
      </w:r>
      <w:r>
        <w:rPr>
          <w:rFonts w:ascii="Times New Roman" w:hAnsi="Times New Roman"/>
          <w:sz w:val="24"/>
          <w:szCs w:val="24"/>
          <w:lang w:eastAsia="en-US"/>
        </w:rPr>
        <w:t>raudimas</w:t>
      </w:r>
      <w:r w:rsidR="00710BDC">
        <w:rPr>
          <w:rFonts w:ascii="Times New Roman" w:hAnsi="Times New Roman"/>
          <w:sz w:val="24"/>
          <w:szCs w:val="24"/>
          <w:lang w:eastAsia="en-US"/>
        </w:rPr>
        <w:t xml:space="preserve"> – 1802,52 </w:t>
      </w:r>
      <w:proofErr w:type="spellStart"/>
      <w:r w:rsidR="00710BDC">
        <w:rPr>
          <w:rFonts w:ascii="Times New Roman" w:hAnsi="Times New Roman"/>
          <w:sz w:val="24"/>
          <w:szCs w:val="24"/>
          <w:lang w:eastAsia="en-US"/>
        </w:rPr>
        <w:t>Eur</w:t>
      </w:r>
      <w:proofErr w:type="spellEnd"/>
      <w:r w:rsidR="00710BDC">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Sukauptos atostoginių sąnaudos- </w:t>
      </w:r>
      <w:r>
        <w:rPr>
          <w:rFonts w:ascii="Times New Roman" w:hAnsi="Times New Roman"/>
          <w:sz w:val="24"/>
          <w:szCs w:val="24"/>
          <w:lang w:eastAsia="en-US"/>
        </w:rPr>
        <w:t>2216,87</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 xml:space="preserve">Tiekėjams mokėtinos sumos – </w:t>
      </w:r>
      <w:r w:rsidR="00710BDC">
        <w:rPr>
          <w:rFonts w:ascii="Times New Roman" w:hAnsi="Times New Roman"/>
          <w:sz w:val="24"/>
          <w:szCs w:val="24"/>
          <w:lang w:eastAsia="en-US"/>
        </w:rPr>
        <w:t>1931,27</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Default="00F81A07" w:rsidP="00893EDE">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Sukauptos gautinos sumos</w:t>
      </w:r>
      <w:r w:rsidR="00EB4718">
        <w:rPr>
          <w:rFonts w:ascii="Times New Roman" w:hAnsi="Times New Roman"/>
          <w:sz w:val="24"/>
          <w:szCs w:val="24"/>
          <w:lang w:eastAsia="en-US"/>
        </w:rPr>
        <w:t xml:space="preserve">  775,11 </w:t>
      </w:r>
      <w:proofErr w:type="spellStart"/>
      <w:r w:rsidR="00EB4718">
        <w:rPr>
          <w:rFonts w:ascii="Times New Roman" w:hAnsi="Times New Roman"/>
          <w:sz w:val="24"/>
          <w:szCs w:val="24"/>
          <w:lang w:eastAsia="en-US"/>
        </w:rPr>
        <w:t>Eur</w:t>
      </w:r>
      <w:proofErr w:type="spellEnd"/>
      <w:r w:rsidR="00EB4718">
        <w:rPr>
          <w:rFonts w:ascii="Times New Roman" w:hAnsi="Times New Roman"/>
          <w:sz w:val="24"/>
          <w:szCs w:val="24"/>
          <w:lang w:eastAsia="en-US"/>
        </w:rPr>
        <w:t xml:space="preserve">. ( sukauptas perviršis 1190,16Eur. - Gryni pinigai sąnaudų atstatymui 408,24 </w:t>
      </w:r>
      <w:proofErr w:type="spellStart"/>
      <w:r w:rsidR="00EB4718">
        <w:rPr>
          <w:rFonts w:ascii="Times New Roman" w:hAnsi="Times New Roman"/>
          <w:sz w:val="24"/>
          <w:szCs w:val="24"/>
          <w:lang w:eastAsia="en-US"/>
        </w:rPr>
        <w:t>Eur</w:t>
      </w:r>
      <w:proofErr w:type="spellEnd"/>
      <w:r w:rsidR="00EB4718">
        <w:rPr>
          <w:rFonts w:ascii="Times New Roman" w:hAnsi="Times New Roman"/>
          <w:sz w:val="24"/>
          <w:szCs w:val="24"/>
          <w:lang w:eastAsia="en-US"/>
        </w:rPr>
        <w:t xml:space="preserve"> – nepanaudotos atsargos 6,81 </w:t>
      </w:r>
      <w:proofErr w:type="spellStart"/>
      <w:r w:rsidR="00EB4718">
        <w:rPr>
          <w:rFonts w:ascii="Times New Roman" w:hAnsi="Times New Roman"/>
          <w:sz w:val="24"/>
          <w:szCs w:val="24"/>
          <w:lang w:eastAsia="en-US"/>
        </w:rPr>
        <w:t>Eur</w:t>
      </w:r>
      <w:proofErr w:type="spellEnd"/>
      <w:r w:rsidR="00EB4718">
        <w:rPr>
          <w:rFonts w:ascii="Times New Roman" w:hAnsi="Times New Roman"/>
          <w:sz w:val="24"/>
          <w:szCs w:val="24"/>
          <w:lang w:eastAsia="en-US"/>
        </w:rPr>
        <w:t xml:space="preserve">. </w:t>
      </w:r>
      <w:r w:rsidR="00893EDE">
        <w:rPr>
          <w:rFonts w:ascii="Times New Roman" w:hAnsi="Times New Roman"/>
          <w:sz w:val="24"/>
          <w:szCs w:val="24"/>
          <w:lang w:eastAsia="en-US"/>
        </w:rPr>
        <w:t>)</w:t>
      </w:r>
    </w:p>
    <w:p w:rsidR="00893EDE" w:rsidRDefault="00893EDE" w:rsidP="00893EDE">
      <w:pPr>
        <w:spacing w:after="0" w:line="240" w:lineRule="auto"/>
        <w:ind w:left="-360"/>
        <w:jc w:val="both"/>
        <w:rPr>
          <w:rFonts w:ascii="Times New Roman" w:hAnsi="Times New Roman"/>
          <w:sz w:val="24"/>
          <w:szCs w:val="24"/>
          <w:lang w:eastAsia="en-US"/>
        </w:rPr>
      </w:pPr>
      <w:r w:rsidRPr="001849F1">
        <w:rPr>
          <w:rFonts w:ascii="Times New Roman" w:hAnsi="Times New Roman"/>
          <w:b/>
          <w:sz w:val="24"/>
          <w:szCs w:val="24"/>
          <w:lang w:eastAsia="en-US"/>
        </w:rPr>
        <w:t>3.3</w:t>
      </w:r>
      <w:r w:rsidRPr="001849F1">
        <w:rPr>
          <w:rFonts w:ascii="Times New Roman" w:hAnsi="Times New Roman"/>
          <w:sz w:val="24"/>
          <w:szCs w:val="24"/>
          <w:lang w:eastAsia="en-US"/>
        </w:rPr>
        <w:t xml:space="preserve"> </w:t>
      </w:r>
      <w:r w:rsidRPr="00AB4DE9">
        <w:rPr>
          <w:rFonts w:ascii="Times New Roman" w:hAnsi="Times New Roman"/>
          <w:sz w:val="24"/>
          <w:szCs w:val="24"/>
          <w:lang w:eastAsia="en-US"/>
        </w:rPr>
        <w:t>gryni pinigai –</w:t>
      </w:r>
      <w:r w:rsidR="00AD2AD1">
        <w:rPr>
          <w:rFonts w:ascii="Times New Roman" w:hAnsi="Times New Roman"/>
          <w:sz w:val="24"/>
          <w:szCs w:val="24"/>
          <w:lang w:eastAsia="en-US"/>
        </w:rPr>
        <w:t>1455,95</w:t>
      </w:r>
      <w:r>
        <w:rPr>
          <w:rFonts w:ascii="Times New Roman" w:hAnsi="Times New Roman"/>
          <w:sz w:val="24"/>
          <w:szCs w:val="24"/>
          <w:lang w:eastAsia="en-US"/>
        </w:rPr>
        <w:t xml:space="preserve"> </w:t>
      </w:r>
      <w:proofErr w:type="spellStart"/>
      <w:r>
        <w:rPr>
          <w:rFonts w:ascii="Times New Roman" w:hAnsi="Times New Roman"/>
          <w:sz w:val="24"/>
          <w:szCs w:val="24"/>
          <w:lang w:eastAsia="en-US"/>
        </w:rPr>
        <w:t>Eur</w:t>
      </w:r>
      <w:proofErr w:type="spellEnd"/>
      <w:r>
        <w:rPr>
          <w:rFonts w:ascii="Times New Roman" w:hAnsi="Times New Roman"/>
          <w:sz w:val="24"/>
          <w:szCs w:val="24"/>
          <w:lang w:eastAsia="en-US"/>
        </w:rPr>
        <w:t>.</w:t>
      </w:r>
      <w:r w:rsidR="00AD2AD1">
        <w:rPr>
          <w:rFonts w:ascii="Times New Roman" w:hAnsi="Times New Roman"/>
          <w:sz w:val="24"/>
          <w:szCs w:val="24"/>
          <w:lang w:eastAsia="en-US"/>
        </w:rPr>
        <w:t xml:space="preserve">(2 % - 151,71 </w:t>
      </w:r>
      <w:proofErr w:type="spellStart"/>
      <w:r w:rsidR="00AD2AD1">
        <w:rPr>
          <w:rFonts w:ascii="Times New Roman" w:hAnsi="Times New Roman"/>
          <w:sz w:val="24"/>
          <w:szCs w:val="24"/>
          <w:lang w:eastAsia="en-US"/>
        </w:rPr>
        <w:t>Eur</w:t>
      </w:r>
      <w:proofErr w:type="spellEnd"/>
      <w:r w:rsidR="00AD2AD1">
        <w:rPr>
          <w:rFonts w:ascii="Times New Roman" w:hAnsi="Times New Roman"/>
          <w:sz w:val="24"/>
          <w:szCs w:val="24"/>
          <w:lang w:eastAsia="en-US"/>
        </w:rPr>
        <w:t xml:space="preserve">. ; neformalus 896Eur.;komunal. 408,24 </w:t>
      </w:r>
      <w:proofErr w:type="spellStart"/>
      <w:r w:rsidR="00AD2AD1">
        <w:rPr>
          <w:rFonts w:ascii="Times New Roman" w:hAnsi="Times New Roman"/>
          <w:sz w:val="24"/>
          <w:szCs w:val="24"/>
          <w:lang w:eastAsia="en-US"/>
        </w:rPr>
        <w:t>Eur</w:t>
      </w:r>
      <w:proofErr w:type="spellEnd"/>
      <w:r w:rsidR="00AD2AD1">
        <w:rPr>
          <w:rFonts w:ascii="Times New Roman" w:hAnsi="Times New Roman"/>
          <w:sz w:val="24"/>
          <w:szCs w:val="24"/>
          <w:lang w:eastAsia="en-US"/>
        </w:rPr>
        <w:t>.)</w:t>
      </w:r>
    </w:p>
    <w:p w:rsidR="00893EDE" w:rsidRPr="0000714C" w:rsidRDefault="00893EDE" w:rsidP="00893EDE">
      <w:pPr>
        <w:spacing w:after="0" w:line="240" w:lineRule="auto"/>
        <w:ind w:left="-360"/>
        <w:jc w:val="both"/>
        <w:rPr>
          <w:rFonts w:ascii="Times New Roman" w:hAnsi="Times New Roman"/>
          <w:b/>
          <w:sz w:val="24"/>
          <w:szCs w:val="24"/>
          <w:lang w:eastAsia="en-US"/>
        </w:rPr>
      </w:pP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lastRenderedPageBreak/>
        <w:tab/>
        <w:t xml:space="preserve"> </w:t>
      </w:r>
    </w:p>
    <w:p w:rsidR="00893EDE" w:rsidRPr="00AB4DE9" w:rsidRDefault="00893EDE" w:rsidP="00893EDE">
      <w:pPr>
        <w:tabs>
          <w:tab w:val="left" w:pos="4940"/>
        </w:tabs>
        <w:spacing w:after="0" w:line="240" w:lineRule="auto"/>
        <w:jc w:val="both"/>
        <w:rPr>
          <w:rFonts w:ascii="Times New Roman" w:hAnsi="Times New Roman"/>
          <w:b/>
          <w:sz w:val="28"/>
          <w:szCs w:val="28"/>
          <w:lang w:eastAsia="en-US"/>
        </w:rPr>
      </w:pPr>
    </w:p>
    <w:p w:rsidR="00893EDE" w:rsidRPr="00AB4DE9" w:rsidRDefault="00893EDE" w:rsidP="00893EDE">
      <w:pPr>
        <w:tabs>
          <w:tab w:val="left" w:pos="4940"/>
        </w:tabs>
        <w:spacing w:after="0" w:line="240" w:lineRule="auto"/>
        <w:jc w:val="both"/>
        <w:rPr>
          <w:rFonts w:ascii="Times New Roman" w:hAnsi="Times New Roman"/>
          <w:b/>
          <w:sz w:val="28"/>
          <w:szCs w:val="28"/>
          <w:lang w:eastAsia="en-US"/>
        </w:rPr>
      </w:pPr>
      <w:r w:rsidRPr="00AB4DE9">
        <w:rPr>
          <w:rFonts w:ascii="Times New Roman" w:hAnsi="Times New Roman"/>
          <w:b/>
          <w:sz w:val="28"/>
          <w:szCs w:val="28"/>
          <w:lang w:eastAsia="en-US"/>
        </w:rPr>
        <w:t>4. PASTABA . Finansavimo sumos</w:t>
      </w:r>
      <w:r w:rsidRPr="00AB4DE9">
        <w:rPr>
          <w:rFonts w:ascii="Times New Roman" w:hAnsi="Times New Roman"/>
          <w:sz w:val="28"/>
          <w:szCs w:val="28"/>
          <w:lang w:eastAsia="en-US"/>
        </w:rPr>
        <w:t>:</w:t>
      </w:r>
      <w:r w:rsidRPr="00AB4DE9">
        <w:rPr>
          <w:rFonts w:ascii="Times New Roman" w:hAnsi="Times New Roman"/>
          <w:sz w:val="28"/>
          <w:szCs w:val="28"/>
          <w:lang w:eastAsia="en-US"/>
        </w:rPr>
        <w:tab/>
      </w:r>
      <w:r>
        <w:rPr>
          <w:rFonts w:ascii="Times New Roman" w:hAnsi="Times New Roman"/>
          <w:sz w:val="28"/>
          <w:szCs w:val="28"/>
          <w:lang w:eastAsia="en-US"/>
        </w:rPr>
        <w:t>118</w:t>
      </w:r>
      <w:r w:rsidR="00B163DD">
        <w:rPr>
          <w:rFonts w:ascii="Times New Roman" w:hAnsi="Times New Roman"/>
          <w:sz w:val="28"/>
          <w:szCs w:val="28"/>
          <w:lang w:eastAsia="en-US"/>
        </w:rPr>
        <w:t>235,41</w:t>
      </w:r>
      <w:r w:rsidRPr="00AB4DE9">
        <w:rPr>
          <w:rFonts w:ascii="Times New Roman" w:hAnsi="Times New Roman"/>
          <w:sz w:val="28"/>
          <w:szCs w:val="28"/>
          <w:lang w:eastAsia="en-US"/>
        </w:rPr>
        <w:t xml:space="preserve"> </w:t>
      </w:r>
      <w:proofErr w:type="spellStart"/>
      <w:r w:rsidRPr="00AB4DE9">
        <w:rPr>
          <w:rFonts w:ascii="Times New Roman" w:hAnsi="Times New Roman"/>
          <w:sz w:val="28"/>
          <w:szCs w:val="28"/>
          <w:lang w:eastAsia="en-US"/>
        </w:rPr>
        <w:t>Eur</w:t>
      </w:r>
      <w:proofErr w:type="spellEnd"/>
      <w:r w:rsidRPr="00AB4DE9">
        <w:rPr>
          <w:rFonts w:ascii="Times New Roman" w:hAnsi="Times New Roman"/>
          <w:sz w:val="28"/>
          <w:szCs w:val="28"/>
          <w:lang w:eastAsia="en-US"/>
        </w:rPr>
        <w:t>.</w:t>
      </w:r>
    </w:p>
    <w:p w:rsidR="00893EDE" w:rsidRPr="00AB4DE9" w:rsidRDefault="00893EDE" w:rsidP="00893EDE">
      <w:pPr>
        <w:tabs>
          <w:tab w:val="left" w:pos="4940"/>
        </w:tabs>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ind w:left="-360" w:firstLine="360"/>
        <w:jc w:val="both"/>
        <w:rPr>
          <w:rFonts w:ascii="Times New Roman" w:hAnsi="Times New Roman"/>
          <w:b/>
          <w:sz w:val="24"/>
          <w:szCs w:val="24"/>
          <w:lang w:eastAsia="en-US"/>
        </w:rPr>
      </w:pPr>
      <w:r w:rsidRPr="00AB4DE9">
        <w:rPr>
          <w:rFonts w:ascii="Times New Roman" w:hAnsi="Times New Roman"/>
          <w:b/>
          <w:sz w:val="24"/>
          <w:szCs w:val="24"/>
          <w:lang w:eastAsia="en-US"/>
        </w:rPr>
        <w:t>4.1 Valstybės Gauta:</w:t>
      </w:r>
      <w:r w:rsidR="00B163DD">
        <w:rPr>
          <w:rFonts w:ascii="Times New Roman" w:hAnsi="Times New Roman"/>
          <w:b/>
          <w:sz w:val="24"/>
          <w:szCs w:val="24"/>
          <w:lang w:eastAsia="en-US"/>
        </w:rPr>
        <w:t>896</w:t>
      </w:r>
      <w:r w:rsidRPr="00AB4DE9">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w:t>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 </w:t>
      </w:r>
      <w:r w:rsidRPr="00AB4DE9">
        <w:rPr>
          <w:rFonts w:ascii="Times New Roman" w:hAnsi="Times New Roman"/>
          <w:sz w:val="24"/>
          <w:szCs w:val="24"/>
          <w:lang w:eastAsia="en-US"/>
        </w:rPr>
        <w:tab/>
        <w:t>.</w:t>
      </w:r>
    </w:p>
    <w:p w:rsidR="00893EDE" w:rsidRPr="00AB4DE9" w:rsidRDefault="00893EDE" w:rsidP="00893EDE">
      <w:pPr>
        <w:spacing w:after="0" w:line="240" w:lineRule="auto"/>
        <w:ind w:left="-360" w:firstLine="1080"/>
        <w:jc w:val="both"/>
        <w:rPr>
          <w:rFonts w:ascii="Times New Roman" w:hAnsi="Times New Roman"/>
          <w:sz w:val="24"/>
          <w:szCs w:val="24"/>
          <w:lang w:eastAsia="en-US"/>
        </w:rPr>
      </w:pPr>
      <w:r>
        <w:rPr>
          <w:rFonts w:ascii="Times New Roman" w:hAnsi="Times New Roman"/>
          <w:sz w:val="24"/>
          <w:szCs w:val="24"/>
          <w:lang w:eastAsia="en-US"/>
        </w:rPr>
        <w:t>Valstybės biudžeto</w:t>
      </w:r>
      <w:r w:rsidR="00B163DD">
        <w:rPr>
          <w:rFonts w:ascii="Times New Roman" w:hAnsi="Times New Roman"/>
          <w:sz w:val="24"/>
          <w:szCs w:val="24"/>
          <w:lang w:eastAsia="en-US"/>
        </w:rPr>
        <w:t xml:space="preserve"> 4RLVB </w:t>
      </w:r>
      <w:r>
        <w:rPr>
          <w:rFonts w:ascii="Times New Roman" w:hAnsi="Times New Roman"/>
          <w:sz w:val="24"/>
          <w:szCs w:val="24"/>
          <w:lang w:eastAsia="en-US"/>
        </w:rPr>
        <w:t>(T)</w:t>
      </w:r>
      <w:r w:rsidRPr="00AB4DE9">
        <w:rPr>
          <w:rFonts w:ascii="Times New Roman" w:hAnsi="Times New Roman"/>
          <w:sz w:val="24"/>
          <w:szCs w:val="24"/>
          <w:lang w:eastAsia="en-US"/>
        </w:rPr>
        <w:t>:</w:t>
      </w:r>
      <w:r w:rsidR="00B163DD">
        <w:rPr>
          <w:rFonts w:ascii="Times New Roman" w:hAnsi="Times New Roman"/>
          <w:sz w:val="24"/>
          <w:szCs w:val="24"/>
          <w:lang w:eastAsia="en-US"/>
        </w:rPr>
        <w:t xml:space="preserve">  896</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xml:space="preserve">.. </w:t>
      </w:r>
      <w:r>
        <w:rPr>
          <w:rFonts w:ascii="Times New Roman" w:hAnsi="Times New Roman"/>
          <w:sz w:val="24"/>
          <w:szCs w:val="24"/>
          <w:lang w:eastAsia="en-US"/>
        </w:rPr>
        <w:t xml:space="preserve"> paslaugos</w:t>
      </w:r>
      <w:r w:rsidR="00B163DD">
        <w:rPr>
          <w:rFonts w:ascii="Times New Roman" w:hAnsi="Times New Roman"/>
          <w:sz w:val="24"/>
          <w:szCs w:val="24"/>
          <w:lang w:eastAsia="en-US"/>
        </w:rPr>
        <w:t xml:space="preserve"> (neformalus švietimas)</w:t>
      </w:r>
    </w:p>
    <w:p w:rsidR="00893EDE" w:rsidRPr="00AB4DE9" w:rsidRDefault="00893EDE" w:rsidP="00893EDE">
      <w:pPr>
        <w:spacing w:after="0" w:line="240" w:lineRule="auto"/>
        <w:ind w:left="-360" w:firstLine="360"/>
        <w:jc w:val="both"/>
        <w:rPr>
          <w:rFonts w:ascii="Times New Roman" w:hAnsi="Times New Roman"/>
          <w:b/>
          <w:sz w:val="24"/>
          <w:szCs w:val="24"/>
          <w:lang w:eastAsia="en-US"/>
        </w:rPr>
      </w:pPr>
      <w:r w:rsidRPr="00AB4DE9">
        <w:rPr>
          <w:rFonts w:ascii="Times New Roman" w:hAnsi="Times New Roman"/>
          <w:b/>
          <w:sz w:val="24"/>
          <w:szCs w:val="24"/>
          <w:lang w:eastAsia="en-US"/>
        </w:rPr>
        <w:t xml:space="preserve">           Likutis </w:t>
      </w:r>
      <w:r w:rsidR="00B163DD">
        <w:rPr>
          <w:rFonts w:ascii="Times New Roman" w:hAnsi="Times New Roman"/>
          <w:b/>
          <w:sz w:val="24"/>
          <w:szCs w:val="24"/>
          <w:lang w:eastAsia="en-US"/>
        </w:rPr>
        <w:t>896</w:t>
      </w:r>
      <w:r w:rsidRPr="00AB4DE9">
        <w:rPr>
          <w:rFonts w:ascii="Times New Roman" w:hAnsi="Times New Roman"/>
          <w:b/>
          <w:sz w:val="24"/>
          <w:szCs w:val="24"/>
          <w:lang w:eastAsia="en-US"/>
        </w:rPr>
        <w:t xml:space="preserve"> Lt. </w:t>
      </w:r>
    </w:p>
    <w:p w:rsidR="00893EDE" w:rsidRPr="00AB4DE9" w:rsidRDefault="00893EDE" w:rsidP="00893EDE">
      <w:pPr>
        <w:spacing w:after="0" w:line="240" w:lineRule="auto"/>
        <w:ind w:left="-360" w:firstLine="360"/>
        <w:jc w:val="both"/>
        <w:rPr>
          <w:rFonts w:ascii="Times New Roman" w:hAnsi="Times New Roman"/>
          <w:b/>
          <w:sz w:val="28"/>
          <w:szCs w:val="28"/>
          <w:lang w:eastAsia="en-US"/>
        </w:rPr>
      </w:pP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b/>
          <w:sz w:val="24"/>
          <w:szCs w:val="24"/>
          <w:lang w:eastAsia="en-US"/>
        </w:rPr>
        <w:t>4.2 Iš savivaldybės biudžeto : Gauta -</w:t>
      </w:r>
      <w:r w:rsidR="00167C6D">
        <w:rPr>
          <w:rFonts w:ascii="Times New Roman" w:hAnsi="Times New Roman"/>
          <w:b/>
          <w:sz w:val="24"/>
          <w:szCs w:val="24"/>
          <w:lang w:eastAsia="en-US"/>
        </w:rPr>
        <w:t xml:space="preserve">20499,25 </w:t>
      </w:r>
      <w:proofErr w:type="spellStart"/>
      <w:r w:rsidRPr="00AB4DE9">
        <w:rPr>
          <w:rFonts w:ascii="Times New Roman" w:hAnsi="Times New Roman"/>
          <w:b/>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Atsargoms—</w:t>
      </w:r>
      <w:r w:rsidR="00167C6D">
        <w:rPr>
          <w:rFonts w:ascii="Times New Roman" w:hAnsi="Times New Roman"/>
          <w:sz w:val="24"/>
          <w:szCs w:val="24"/>
          <w:lang w:eastAsia="en-US"/>
        </w:rPr>
        <w:t>539,57</w:t>
      </w:r>
      <w:r>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 xml:space="preserve">. </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sz w:val="24"/>
          <w:szCs w:val="24"/>
          <w:lang w:eastAsia="en-US"/>
        </w:rPr>
        <w:t>Paslaugoms—</w:t>
      </w:r>
      <w:r w:rsidR="00167C6D">
        <w:rPr>
          <w:rFonts w:ascii="Times New Roman" w:hAnsi="Times New Roman"/>
          <w:sz w:val="24"/>
          <w:szCs w:val="24"/>
          <w:lang w:eastAsia="en-US"/>
        </w:rPr>
        <w:t>19959,68</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720"/>
        <w:jc w:val="both"/>
        <w:rPr>
          <w:rFonts w:ascii="Times New Roman" w:hAnsi="Times New Roman"/>
          <w:sz w:val="24"/>
          <w:szCs w:val="24"/>
          <w:lang w:eastAsia="en-US"/>
        </w:rPr>
      </w:pPr>
      <w:r w:rsidRPr="00AB4DE9">
        <w:rPr>
          <w:rFonts w:ascii="Times New Roman" w:hAnsi="Times New Roman"/>
          <w:b/>
          <w:sz w:val="24"/>
          <w:szCs w:val="24"/>
          <w:lang w:eastAsia="en-US"/>
        </w:rPr>
        <w:t>Ilgalaikio turto likutis.-</w:t>
      </w:r>
      <w:r w:rsidR="00167C6D">
        <w:rPr>
          <w:rFonts w:ascii="Times New Roman" w:hAnsi="Times New Roman"/>
          <w:b/>
          <w:sz w:val="24"/>
          <w:szCs w:val="24"/>
          <w:lang w:eastAsia="en-US"/>
        </w:rPr>
        <w:t>115210,43</w:t>
      </w:r>
      <w:r w:rsidRPr="00AB4DE9">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w:t>
      </w:r>
    </w:p>
    <w:p w:rsidR="00893EDE" w:rsidRPr="00AB4DE9" w:rsidRDefault="00893EDE" w:rsidP="00893EDE">
      <w:pPr>
        <w:spacing w:after="0" w:line="240" w:lineRule="auto"/>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sz w:val="24"/>
          <w:szCs w:val="24"/>
          <w:lang w:eastAsia="en-US"/>
        </w:rPr>
      </w:pP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b/>
          <w:sz w:val="24"/>
          <w:szCs w:val="24"/>
          <w:lang w:eastAsia="en-US"/>
        </w:rPr>
        <w:t>4.3   Europos sąjungos</w:t>
      </w:r>
      <w:r>
        <w:rPr>
          <w:rFonts w:ascii="Times New Roman" w:hAnsi="Times New Roman"/>
          <w:b/>
          <w:sz w:val="24"/>
          <w:szCs w:val="24"/>
          <w:lang w:eastAsia="en-US"/>
        </w:rPr>
        <w:t xml:space="preserve"> gauta</w:t>
      </w:r>
      <w:r w:rsidRPr="00AB4DE9">
        <w:rPr>
          <w:rFonts w:ascii="Times New Roman" w:hAnsi="Times New Roman"/>
          <w:b/>
          <w:sz w:val="24"/>
          <w:szCs w:val="24"/>
          <w:lang w:eastAsia="en-US"/>
        </w:rPr>
        <w:t>:</w:t>
      </w:r>
      <w:r w:rsidRPr="00AB4DE9">
        <w:rPr>
          <w:rFonts w:ascii="Times New Roman" w:hAnsi="Times New Roman"/>
          <w:sz w:val="24"/>
          <w:szCs w:val="24"/>
          <w:lang w:eastAsia="en-US"/>
        </w:rPr>
        <w:tab/>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 xml:space="preserve">.   </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 xml:space="preserve">                 Likutis </w:t>
      </w:r>
      <w:r w:rsidR="00B163DD">
        <w:rPr>
          <w:rFonts w:ascii="Times New Roman" w:hAnsi="Times New Roman"/>
          <w:b/>
          <w:sz w:val="24"/>
          <w:szCs w:val="24"/>
          <w:lang w:eastAsia="en-US"/>
        </w:rPr>
        <w:t>866,03</w:t>
      </w:r>
      <w:r w:rsidRPr="00AB4DE9">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 (ilgalaikis turtas</w:t>
      </w:r>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p>
    <w:p w:rsidR="00893EDE" w:rsidRPr="00AB4DE9" w:rsidRDefault="00893EDE" w:rsidP="00893EDE">
      <w:pPr>
        <w:spacing w:after="0" w:line="240" w:lineRule="auto"/>
        <w:ind w:left="-360" w:firstLine="360"/>
        <w:jc w:val="both"/>
        <w:rPr>
          <w:rFonts w:ascii="Times New Roman" w:hAnsi="Times New Roman"/>
          <w:b/>
          <w:sz w:val="24"/>
          <w:szCs w:val="24"/>
          <w:lang w:eastAsia="en-US"/>
        </w:rPr>
      </w:pPr>
      <w:r w:rsidRPr="00AB4DE9">
        <w:rPr>
          <w:rFonts w:ascii="Times New Roman" w:hAnsi="Times New Roman"/>
          <w:b/>
          <w:sz w:val="24"/>
          <w:szCs w:val="24"/>
          <w:lang w:eastAsia="en-US"/>
        </w:rPr>
        <w:t>4.4</w:t>
      </w:r>
      <w:r w:rsidRPr="00AB4DE9">
        <w:rPr>
          <w:rFonts w:ascii="Times New Roman" w:hAnsi="Times New Roman"/>
          <w:sz w:val="24"/>
          <w:szCs w:val="24"/>
          <w:lang w:eastAsia="en-US"/>
        </w:rPr>
        <w:t xml:space="preserve"> </w:t>
      </w:r>
      <w:r w:rsidRPr="00AB4DE9">
        <w:rPr>
          <w:rFonts w:ascii="Times New Roman" w:hAnsi="Times New Roman"/>
          <w:b/>
          <w:sz w:val="24"/>
          <w:szCs w:val="24"/>
          <w:lang w:eastAsia="en-US"/>
        </w:rPr>
        <w:t>Kitų šaltinių:</w:t>
      </w:r>
      <w:r w:rsidRPr="00AB4DE9">
        <w:rPr>
          <w:rFonts w:ascii="Times New Roman" w:hAnsi="Times New Roman"/>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w:t>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b/>
          <w:sz w:val="24"/>
          <w:szCs w:val="24"/>
          <w:lang w:eastAsia="en-US"/>
        </w:rPr>
        <w:tab/>
      </w:r>
    </w:p>
    <w:p w:rsidR="00893EDE" w:rsidRPr="00AB4DE9" w:rsidRDefault="00893EDE" w:rsidP="00893EDE">
      <w:pPr>
        <w:spacing w:after="0" w:line="240" w:lineRule="auto"/>
        <w:ind w:left="-360" w:firstLine="360"/>
        <w:jc w:val="both"/>
        <w:rPr>
          <w:rFonts w:ascii="Times New Roman" w:hAnsi="Times New Roman"/>
          <w:sz w:val="24"/>
          <w:szCs w:val="24"/>
          <w:lang w:eastAsia="en-US"/>
        </w:rPr>
      </w:pPr>
      <w:r w:rsidRPr="00AB4DE9">
        <w:rPr>
          <w:rFonts w:ascii="Times New Roman" w:hAnsi="Times New Roman"/>
          <w:sz w:val="24"/>
          <w:szCs w:val="24"/>
          <w:lang w:eastAsia="en-US"/>
        </w:rPr>
        <w:tab/>
      </w:r>
      <w:r w:rsidRPr="00AB4DE9">
        <w:rPr>
          <w:rFonts w:ascii="Times New Roman" w:hAnsi="Times New Roman"/>
          <w:sz w:val="24"/>
          <w:szCs w:val="24"/>
          <w:lang w:eastAsia="en-US"/>
        </w:rPr>
        <w:tab/>
      </w:r>
    </w:p>
    <w:p w:rsidR="00893EDE" w:rsidRPr="00AB4DE9" w:rsidRDefault="00893EDE" w:rsidP="00893EDE">
      <w:pPr>
        <w:spacing w:after="0" w:line="240" w:lineRule="auto"/>
        <w:ind w:left="-360"/>
        <w:jc w:val="both"/>
        <w:rPr>
          <w:rFonts w:ascii="Times New Roman" w:hAnsi="Times New Roman"/>
          <w:b/>
          <w:sz w:val="24"/>
          <w:szCs w:val="24"/>
          <w:lang w:eastAsia="en-US"/>
        </w:rPr>
      </w:pPr>
      <w:r w:rsidRPr="00AB4DE9">
        <w:rPr>
          <w:rFonts w:ascii="Times New Roman" w:hAnsi="Times New Roman"/>
          <w:sz w:val="24"/>
          <w:szCs w:val="24"/>
          <w:lang w:eastAsia="en-US"/>
        </w:rPr>
        <w:t xml:space="preserve">                </w:t>
      </w:r>
      <w:r w:rsidRPr="00AB4DE9">
        <w:rPr>
          <w:rFonts w:ascii="Times New Roman" w:hAnsi="Times New Roman"/>
          <w:b/>
          <w:sz w:val="24"/>
          <w:szCs w:val="24"/>
          <w:lang w:eastAsia="en-US"/>
        </w:rPr>
        <w:t>Likutis -</w:t>
      </w:r>
      <w:r w:rsidR="00B163DD">
        <w:rPr>
          <w:rFonts w:ascii="Times New Roman" w:hAnsi="Times New Roman"/>
          <w:b/>
          <w:sz w:val="24"/>
          <w:szCs w:val="24"/>
          <w:lang w:eastAsia="en-US"/>
        </w:rPr>
        <w:t>1262,95</w:t>
      </w:r>
      <w:r w:rsidRPr="00AB4DE9">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w:t>
      </w:r>
      <w:r w:rsidR="00B163DD">
        <w:rPr>
          <w:rFonts w:ascii="Times New Roman" w:hAnsi="Times New Roman"/>
          <w:b/>
          <w:sz w:val="24"/>
          <w:szCs w:val="24"/>
          <w:lang w:eastAsia="en-US"/>
        </w:rPr>
        <w:t>1111,24 +</w:t>
      </w:r>
      <w:r>
        <w:rPr>
          <w:rFonts w:ascii="Times New Roman" w:hAnsi="Times New Roman"/>
          <w:b/>
          <w:sz w:val="24"/>
          <w:szCs w:val="24"/>
          <w:lang w:eastAsia="en-US"/>
        </w:rPr>
        <w:t xml:space="preserve"> 151,71</w:t>
      </w:r>
      <w:r w:rsidR="00B163DD">
        <w:rPr>
          <w:rFonts w:ascii="Times New Roman" w:hAnsi="Times New Roman"/>
          <w:b/>
          <w:sz w:val="24"/>
          <w:szCs w:val="24"/>
          <w:lang w:eastAsia="en-US"/>
        </w:rPr>
        <w:t xml:space="preserve">  </w:t>
      </w:r>
      <w:r w:rsidR="00B163DD" w:rsidRPr="00AB4DE9">
        <w:rPr>
          <w:rFonts w:ascii="Times New Roman" w:hAnsi="Times New Roman"/>
          <w:sz w:val="24"/>
          <w:szCs w:val="24"/>
          <w:lang w:eastAsia="en-US"/>
        </w:rPr>
        <w:t>2%</w:t>
      </w:r>
      <w:r>
        <w:rPr>
          <w:rFonts w:ascii="Times New Roman" w:hAnsi="Times New Roman"/>
          <w:b/>
          <w:sz w:val="24"/>
          <w:szCs w:val="24"/>
          <w:lang w:eastAsia="en-US"/>
        </w:rPr>
        <w:t xml:space="preserve"> prekės</w:t>
      </w:r>
      <w:r w:rsidRPr="00AB4DE9">
        <w:rPr>
          <w:rFonts w:ascii="Times New Roman" w:hAnsi="Times New Roman"/>
          <w:b/>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ab/>
      </w:r>
      <w:r w:rsidRPr="00AB4DE9">
        <w:rPr>
          <w:rFonts w:ascii="Times New Roman" w:hAnsi="Times New Roman"/>
          <w:sz w:val="24"/>
          <w:szCs w:val="24"/>
          <w:lang w:eastAsia="en-US"/>
        </w:rPr>
        <w:tab/>
        <w:t>.</w:t>
      </w:r>
    </w:p>
    <w:p w:rsidR="00893EDE" w:rsidRPr="00AB4DE9" w:rsidRDefault="00893EDE" w:rsidP="00893EDE">
      <w:pPr>
        <w:spacing w:after="0" w:line="240" w:lineRule="auto"/>
        <w:ind w:firstLine="720"/>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Informacija apie finansavimo sumas pagal šaltinį, tikslinę paskirtį ir jų pokyčiai per ataskaitinį laikotarpį pateikti priede Nr. 4 „ Finansavimo sumos pagal šaltinį, tikslinę paskirtį ir jų pokyčiai per ataskaitinį laikotarpį</w:t>
      </w:r>
    </w:p>
    <w:p w:rsidR="00893EDE" w:rsidRPr="00AB4DE9" w:rsidRDefault="00893EDE" w:rsidP="00893EDE">
      <w:pPr>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jc w:val="both"/>
        <w:rPr>
          <w:rFonts w:ascii="Times New Roman" w:hAnsi="Times New Roman"/>
          <w:sz w:val="28"/>
          <w:szCs w:val="28"/>
          <w:lang w:eastAsia="en-US"/>
        </w:rPr>
      </w:pPr>
      <w:r w:rsidRPr="00AB4DE9">
        <w:rPr>
          <w:rFonts w:ascii="Times New Roman" w:hAnsi="Times New Roman"/>
          <w:b/>
          <w:sz w:val="28"/>
          <w:szCs w:val="28"/>
          <w:lang w:eastAsia="en-US"/>
        </w:rPr>
        <w:t>5. PASTABA. Finansiniai įsipareigojimai</w:t>
      </w:r>
      <w:r w:rsidRPr="00AB4DE9">
        <w:rPr>
          <w:rFonts w:ascii="Times New Roman" w:hAnsi="Times New Roman"/>
          <w:sz w:val="28"/>
          <w:szCs w:val="28"/>
          <w:lang w:eastAsia="en-US"/>
        </w:rPr>
        <w:t>:</w:t>
      </w:r>
    </w:p>
    <w:p w:rsidR="00893EDE" w:rsidRPr="00AB4DE9" w:rsidRDefault="00893EDE" w:rsidP="00893EDE">
      <w:pPr>
        <w:spacing w:after="0" w:line="240" w:lineRule="auto"/>
        <w:jc w:val="both"/>
        <w:rPr>
          <w:rFonts w:ascii="Times New Roman" w:hAnsi="Times New Roman"/>
          <w:sz w:val="28"/>
          <w:szCs w:val="28"/>
          <w:lang w:eastAsia="en-US"/>
        </w:rPr>
      </w:pPr>
    </w:p>
    <w:p w:rsidR="00893EDE" w:rsidRPr="00AB4DE9" w:rsidRDefault="00893EDE" w:rsidP="00893EDE">
      <w:pPr>
        <w:tabs>
          <w:tab w:val="left" w:pos="4680"/>
        </w:tabs>
        <w:spacing w:after="0" w:line="240" w:lineRule="auto"/>
        <w:ind w:left="-360"/>
        <w:jc w:val="both"/>
        <w:rPr>
          <w:rFonts w:ascii="Times New Roman" w:hAnsi="Times New Roman"/>
          <w:b/>
          <w:sz w:val="24"/>
          <w:szCs w:val="24"/>
          <w:lang w:eastAsia="en-US"/>
        </w:rPr>
      </w:pPr>
      <w:r w:rsidRPr="00AB4DE9">
        <w:rPr>
          <w:rFonts w:ascii="Times New Roman" w:hAnsi="Times New Roman"/>
          <w:sz w:val="24"/>
          <w:szCs w:val="24"/>
          <w:lang w:eastAsia="en-US"/>
        </w:rPr>
        <w:t xml:space="preserve">  .     Finansiniai įsipareigojimai- </w:t>
      </w:r>
      <w:r w:rsidR="002D12FA">
        <w:rPr>
          <w:rFonts w:ascii="Times New Roman" w:hAnsi="Times New Roman"/>
          <w:sz w:val="24"/>
          <w:szCs w:val="24"/>
          <w:lang w:eastAsia="en-US"/>
        </w:rPr>
        <w:t>11769</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r w:rsidRPr="00AB4DE9">
        <w:rPr>
          <w:rFonts w:ascii="Times New Roman" w:hAnsi="Times New Roman"/>
          <w:b/>
          <w:sz w:val="24"/>
          <w:szCs w:val="24"/>
          <w:lang w:eastAsia="en-US"/>
        </w:rPr>
        <w:t>:</w:t>
      </w:r>
      <w:r w:rsidRPr="00AB4DE9">
        <w:rPr>
          <w:rFonts w:ascii="Times New Roman" w:hAnsi="Times New Roman"/>
          <w:b/>
          <w:sz w:val="24"/>
          <w:szCs w:val="24"/>
          <w:lang w:eastAsia="en-US"/>
        </w:rPr>
        <w:tab/>
      </w:r>
    </w:p>
    <w:p w:rsidR="00893EDE" w:rsidRDefault="00893EDE" w:rsidP="00893EDE">
      <w:pPr>
        <w:spacing w:after="0" w:line="240" w:lineRule="auto"/>
        <w:ind w:hanging="360"/>
        <w:jc w:val="both"/>
        <w:rPr>
          <w:rFonts w:ascii="Times New Roman" w:hAnsi="Times New Roman"/>
          <w:sz w:val="24"/>
          <w:szCs w:val="24"/>
          <w:lang w:eastAsia="en-US"/>
        </w:rPr>
      </w:pPr>
      <w:r w:rsidRPr="00AB4DE9">
        <w:rPr>
          <w:rFonts w:ascii="Times New Roman" w:hAnsi="Times New Roman"/>
          <w:b/>
          <w:sz w:val="24"/>
          <w:szCs w:val="24"/>
          <w:lang w:eastAsia="en-US"/>
        </w:rPr>
        <w:t>5.1</w:t>
      </w:r>
      <w:r w:rsidRPr="00AB4DE9">
        <w:rPr>
          <w:rFonts w:ascii="Times New Roman" w:hAnsi="Times New Roman"/>
          <w:sz w:val="24"/>
          <w:szCs w:val="24"/>
          <w:lang w:eastAsia="en-US"/>
        </w:rPr>
        <w:t xml:space="preserve"> Tiekėjams mokėtinos sumos – </w:t>
      </w:r>
      <w:r w:rsidR="002D12FA">
        <w:rPr>
          <w:rFonts w:ascii="Times New Roman" w:hAnsi="Times New Roman"/>
          <w:sz w:val="24"/>
          <w:szCs w:val="24"/>
          <w:lang w:eastAsia="en-US"/>
        </w:rPr>
        <w:t>1931,27</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2D12FA" w:rsidRPr="0000714C" w:rsidRDefault="002D12FA" w:rsidP="00893EDE">
      <w:pPr>
        <w:spacing w:after="0" w:line="240" w:lineRule="auto"/>
        <w:ind w:hanging="360"/>
        <w:jc w:val="both"/>
        <w:rPr>
          <w:rFonts w:ascii="Times New Roman" w:hAnsi="Times New Roman"/>
          <w:sz w:val="24"/>
          <w:szCs w:val="24"/>
          <w:lang w:eastAsia="en-US"/>
        </w:rPr>
      </w:pPr>
      <w:r w:rsidRPr="002D12FA">
        <w:rPr>
          <w:rFonts w:ascii="Times New Roman" w:hAnsi="Times New Roman"/>
          <w:b/>
          <w:sz w:val="24"/>
          <w:szCs w:val="24"/>
          <w:lang w:eastAsia="en-US"/>
        </w:rPr>
        <w:t>5.2.</w:t>
      </w:r>
      <w:r w:rsidR="0000714C">
        <w:rPr>
          <w:rFonts w:ascii="Times New Roman" w:hAnsi="Times New Roman"/>
          <w:b/>
          <w:sz w:val="24"/>
          <w:szCs w:val="24"/>
          <w:lang w:eastAsia="en-US"/>
        </w:rPr>
        <w:t xml:space="preserve"> D</w:t>
      </w:r>
      <w:r w:rsidR="0000714C" w:rsidRPr="0000714C">
        <w:rPr>
          <w:rFonts w:ascii="Times New Roman" w:hAnsi="Times New Roman"/>
          <w:sz w:val="24"/>
          <w:szCs w:val="24"/>
          <w:lang w:eastAsia="en-US"/>
        </w:rPr>
        <w:t>arbo</w:t>
      </w:r>
      <w:r w:rsidR="0000714C">
        <w:rPr>
          <w:rFonts w:ascii="Times New Roman" w:hAnsi="Times New Roman"/>
          <w:sz w:val="24"/>
          <w:szCs w:val="24"/>
          <w:lang w:eastAsia="en-US"/>
        </w:rPr>
        <w:t xml:space="preserve">  užmokestis ir </w:t>
      </w:r>
      <w:proofErr w:type="spellStart"/>
      <w:r w:rsidR="0000714C">
        <w:rPr>
          <w:rFonts w:ascii="Times New Roman" w:hAnsi="Times New Roman"/>
          <w:sz w:val="24"/>
          <w:szCs w:val="24"/>
          <w:lang w:eastAsia="en-US"/>
        </w:rPr>
        <w:t>soc</w:t>
      </w:r>
      <w:proofErr w:type="spellEnd"/>
      <w:r w:rsidR="0000714C">
        <w:rPr>
          <w:rFonts w:ascii="Times New Roman" w:hAnsi="Times New Roman"/>
          <w:sz w:val="24"/>
          <w:szCs w:val="24"/>
          <w:lang w:eastAsia="en-US"/>
        </w:rPr>
        <w:t xml:space="preserve">. Draudimas -7620,86 </w:t>
      </w:r>
      <w:proofErr w:type="spellStart"/>
      <w:r w:rsidR="0000714C">
        <w:rPr>
          <w:rFonts w:ascii="Times New Roman" w:hAnsi="Times New Roman"/>
          <w:sz w:val="24"/>
          <w:szCs w:val="24"/>
          <w:lang w:eastAsia="en-US"/>
        </w:rPr>
        <w:t>Eur</w:t>
      </w:r>
      <w:proofErr w:type="spellEnd"/>
      <w:r w:rsidR="0000714C">
        <w:rPr>
          <w:rFonts w:ascii="Times New Roman" w:hAnsi="Times New Roman"/>
          <w:sz w:val="24"/>
          <w:szCs w:val="24"/>
          <w:lang w:eastAsia="en-US"/>
        </w:rPr>
        <w:t>.</w:t>
      </w:r>
    </w:p>
    <w:p w:rsidR="00893EDE" w:rsidRPr="00AB4DE9" w:rsidRDefault="00893EDE" w:rsidP="00893EDE">
      <w:pPr>
        <w:spacing w:after="0" w:line="240" w:lineRule="auto"/>
        <w:ind w:hanging="360"/>
        <w:jc w:val="both"/>
        <w:rPr>
          <w:rFonts w:ascii="Times New Roman" w:hAnsi="Times New Roman"/>
          <w:sz w:val="24"/>
          <w:szCs w:val="24"/>
          <w:lang w:eastAsia="en-US"/>
        </w:rPr>
      </w:pPr>
      <w:r w:rsidRPr="00AB4DE9">
        <w:rPr>
          <w:rFonts w:ascii="Times New Roman" w:hAnsi="Times New Roman"/>
          <w:b/>
          <w:sz w:val="24"/>
          <w:szCs w:val="24"/>
          <w:lang w:eastAsia="en-US"/>
        </w:rPr>
        <w:t>5.</w:t>
      </w:r>
      <w:r w:rsidR="002D12FA">
        <w:rPr>
          <w:rFonts w:ascii="Times New Roman" w:hAnsi="Times New Roman"/>
          <w:b/>
          <w:sz w:val="24"/>
          <w:szCs w:val="24"/>
          <w:lang w:eastAsia="en-US"/>
        </w:rPr>
        <w:t>3</w:t>
      </w:r>
      <w:r w:rsidRPr="00AB4DE9">
        <w:rPr>
          <w:rFonts w:ascii="Times New Roman" w:hAnsi="Times New Roman"/>
          <w:sz w:val="24"/>
          <w:szCs w:val="24"/>
          <w:lang w:eastAsia="en-US"/>
        </w:rPr>
        <w:t xml:space="preserve"> Sukauptos atostoginių sąnaudos- </w:t>
      </w:r>
      <w:r>
        <w:rPr>
          <w:rFonts w:ascii="Times New Roman" w:hAnsi="Times New Roman"/>
          <w:sz w:val="24"/>
          <w:szCs w:val="24"/>
          <w:lang w:eastAsia="en-US"/>
        </w:rPr>
        <w:t>2216,87</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firstLine="360"/>
        <w:jc w:val="both"/>
        <w:rPr>
          <w:rFonts w:ascii="Times New Roman" w:hAnsi="Times New Roman"/>
          <w:sz w:val="24"/>
          <w:szCs w:val="24"/>
          <w:lang w:eastAsia="en-US"/>
        </w:rPr>
      </w:pPr>
    </w:p>
    <w:p w:rsidR="00893EDE" w:rsidRPr="00AB4DE9" w:rsidRDefault="00893EDE" w:rsidP="00893EDE">
      <w:pPr>
        <w:spacing w:after="0" w:line="240" w:lineRule="auto"/>
        <w:ind w:firstLine="360"/>
        <w:jc w:val="both"/>
        <w:rPr>
          <w:rFonts w:ascii="Times New Roman" w:hAnsi="Times New Roman"/>
          <w:sz w:val="24"/>
          <w:szCs w:val="24"/>
          <w:lang w:eastAsia="en-US"/>
        </w:rPr>
      </w:pPr>
    </w:p>
    <w:p w:rsidR="00893EDE" w:rsidRPr="00AB4DE9" w:rsidRDefault="00893EDE" w:rsidP="00893EDE">
      <w:pPr>
        <w:spacing w:after="0" w:line="240" w:lineRule="auto"/>
        <w:ind w:firstLine="360"/>
        <w:jc w:val="both"/>
        <w:rPr>
          <w:rFonts w:ascii="Times New Roman" w:hAnsi="Times New Roman"/>
          <w:sz w:val="24"/>
          <w:szCs w:val="24"/>
          <w:lang w:eastAsia="en-US"/>
        </w:rPr>
      </w:pPr>
    </w:p>
    <w:p w:rsidR="00893EDE" w:rsidRPr="00AB4DE9" w:rsidRDefault="00893EDE" w:rsidP="00893EDE">
      <w:pPr>
        <w:spacing w:after="0" w:line="240" w:lineRule="auto"/>
        <w:jc w:val="both"/>
        <w:rPr>
          <w:rFonts w:ascii="Times New Roman" w:hAnsi="Times New Roman"/>
          <w:sz w:val="28"/>
          <w:szCs w:val="28"/>
          <w:lang w:eastAsia="en-US"/>
        </w:rPr>
      </w:pPr>
      <w:r w:rsidRPr="00AB4DE9">
        <w:rPr>
          <w:rFonts w:ascii="Times New Roman" w:hAnsi="Times New Roman"/>
          <w:b/>
          <w:sz w:val="28"/>
          <w:szCs w:val="28"/>
          <w:lang w:eastAsia="en-US"/>
        </w:rPr>
        <w:t>6. PASTABA .</w:t>
      </w:r>
      <w:r w:rsidRPr="00AB4DE9">
        <w:rPr>
          <w:rFonts w:ascii="Times New Roman" w:hAnsi="Times New Roman"/>
          <w:sz w:val="28"/>
          <w:szCs w:val="28"/>
          <w:lang w:eastAsia="en-US"/>
        </w:rPr>
        <w:t xml:space="preserve">  </w:t>
      </w:r>
      <w:r w:rsidRPr="00AB4DE9">
        <w:rPr>
          <w:rFonts w:ascii="Times New Roman" w:hAnsi="Times New Roman"/>
          <w:b/>
          <w:sz w:val="28"/>
          <w:szCs w:val="28"/>
          <w:lang w:eastAsia="en-US"/>
        </w:rPr>
        <w:t>Grynasis turtas</w:t>
      </w:r>
      <w:r w:rsidRPr="00AB4DE9">
        <w:rPr>
          <w:rFonts w:ascii="Times New Roman" w:hAnsi="Times New Roman"/>
          <w:sz w:val="28"/>
          <w:szCs w:val="28"/>
          <w:lang w:eastAsia="en-US"/>
        </w:rPr>
        <w:t>:</w:t>
      </w:r>
    </w:p>
    <w:p w:rsidR="00893EDE" w:rsidRPr="00AB4DE9" w:rsidRDefault="00893EDE" w:rsidP="00893EDE">
      <w:pPr>
        <w:spacing w:after="0" w:line="240" w:lineRule="auto"/>
        <w:jc w:val="both"/>
        <w:rPr>
          <w:rFonts w:ascii="Times New Roman" w:hAnsi="Times New Roman"/>
          <w:sz w:val="28"/>
          <w:szCs w:val="28"/>
          <w:lang w:eastAsia="en-US"/>
        </w:rPr>
      </w:pP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6.1</w:t>
      </w:r>
      <w:r w:rsidRPr="00AB4DE9">
        <w:rPr>
          <w:rFonts w:ascii="Times New Roman" w:hAnsi="Times New Roman"/>
          <w:sz w:val="24"/>
          <w:szCs w:val="24"/>
          <w:lang w:eastAsia="en-US"/>
        </w:rPr>
        <w:t xml:space="preserve">  Grynasis turtas  </w:t>
      </w:r>
      <w:r>
        <w:rPr>
          <w:rFonts w:ascii="Times New Roman" w:hAnsi="Times New Roman"/>
          <w:sz w:val="24"/>
          <w:szCs w:val="24"/>
          <w:lang w:eastAsia="en-US"/>
        </w:rPr>
        <w:t>1</w:t>
      </w:r>
      <w:r w:rsidR="0000714C">
        <w:rPr>
          <w:rFonts w:ascii="Times New Roman" w:hAnsi="Times New Roman"/>
          <w:sz w:val="24"/>
          <w:szCs w:val="24"/>
          <w:lang w:eastAsia="en-US"/>
        </w:rPr>
        <w:t>190,16</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ab/>
      </w:r>
    </w:p>
    <w:p w:rsidR="00893EDE" w:rsidRPr="00AB4DE9" w:rsidRDefault="00893EDE" w:rsidP="00893EDE">
      <w:pPr>
        <w:spacing w:after="0" w:line="240" w:lineRule="auto"/>
        <w:jc w:val="both"/>
        <w:rPr>
          <w:rFonts w:ascii="Times New Roman" w:hAnsi="Times New Roman"/>
          <w:sz w:val="28"/>
          <w:szCs w:val="28"/>
          <w:lang w:eastAsia="en-US"/>
        </w:rPr>
      </w:pPr>
      <w:r w:rsidRPr="00AB4DE9">
        <w:rPr>
          <w:rFonts w:ascii="Times New Roman" w:hAnsi="Times New Roman"/>
          <w:b/>
          <w:sz w:val="28"/>
          <w:szCs w:val="28"/>
          <w:lang w:eastAsia="en-US"/>
        </w:rPr>
        <w:lastRenderedPageBreak/>
        <w:t>7. PASTABA . Sąnaudo</w:t>
      </w:r>
      <w:r w:rsidRPr="00AB4DE9">
        <w:rPr>
          <w:rFonts w:ascii="Times New Roman" w:hAnsi="Times New Roman"/>
          <w:sz w:val="28"/>
          <w:szCs w:val="28"/>
          <w:lang w:eastAsia="en-US"/>
        </w:rPr>
        <w:t>s:</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Per ataskaitinį laikotarpį buvo priskaityta </w:t>
      </w:r>
      <w:r w:rsidRPr="00AB4DE9">
        <w:rPr>
          <w:rFonts w:ascii="Times New Roman" w:hAnsi="Times New Roman"/>
          <w:b/>
          <w:sz w:val="24"/>
          <w:szCs w:val="24"/>
          <w:lang w:eastAsia="en-US"/>
        </w:rPr>
        <w:t xml:space="preserve">– </w:t>
      </w:r>
      <w:r w:rsidR="0000714C">
        <w:rPr>
          <w:rFonts w:ascii="Times New Roman" w:hAnsi="Times New Roman"/>
          <w:b/>
          <w:sz w:val="24"/>
          <w:szCs w:val="24"/>
          <w:lang w:eastAsia="en-US"/>
        </w:rPr>
        <w:t>30377,51</w:t>
      </w:r>
      <w:r w:rsidRPr="00AB4DE9">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b/>
          <w:sz w:val="24"/>
          <w:szCs w:val="24"/>
          <w:lang w:eastAsia="en-US"/>
        </w:rPr>
        <w:t>.</w:t>
      </w:r>
      <w:r w:rsidRPr="00AB4DE9">
        <w:rPr>
          <w:rFonts w:ascii="Times New Roman" w:hAnsi="Times New Roman"/>
          <w:sz w:val="24"/>
          <w:szCs w:val="24"/>
          <w:lang w:eastAsia="en-US"/>
        </w:rPr>
        <w:t xml:space="preserve"> sąnaudų:</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7.1</w:t>
      </w:r>
      <w:r w:rsidRPr="00AB4DE9">
        <w:rPr>
          <w:rFonts w:ascii="Times New Roman" w:hAnsi="Times New Roman"/>
          <w:sz w:val="24"/>
          <w:szCs w:val="24"/>
          <w:lang w:eastAsia="en-US"/>
        </w:rPr>
        <w:t>. Darbo užmokesčio</w:t>
      </w:r>
      <w:r w:rsidR="0000714C">
        <w:rPr>
          <w:rFonts w:ascii="Times New Roman" w:hAnsi="Times New Roman"/>
          <w:sz w:val="24"/>
          <w:szCs w:val="24"/>
          <w:lang w:eastAsia="en-US"/>
        </w:rPr>
        <w:t xml:space="preserve"> </w:t>
      </w:r>
      <w:r w:rsidRPr="00AB4DE9">
        <w:rPr>
          <w:rFonts w:ascii="Times New Roman" w:hAnsi="Times New Roman"/>
          <w:sz w:val="24"/>
          <w:szCs w:val="24"/>
          <w:lang w:eastAsia="en-US"/>
        </w:rPr>
        <w:t>-</w:t>
      </w:r>
      <w:r w:rsidR="0000714C">
        <w:rPr>
          <w:rFonts w:ascii="Times New Roman" w:hAnsi="Times New Roman"/>
          <w:sz w:val="24"/>
          <w:szCs w:val="24"/>
          <w:lang w:eastAsia="en-US"/>
        </w:rPr>
        <w:t xml:space="preserve"> 16806,38</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7.1</w:t>
      </w:r>
      <w:r w:rsidRPr="00AB4DE9">
        <w:rPr>
          <w:rFonts w:ascii="Times New Roman" w:hAnsi="Times New Roman"/>
          <w:sz w:val="24"/>
          <w:szCs w:val="24"/>
          <w:lang w:eastAsia="en-US"/>
        </w:rPr>
        <w:t xml:space="preserve">.Soc.draudimo sąnaudos – </w:t>
      </w:r>
      <w:r w:rsidR="0000714C">
        <w:rPr>
          <w:rFonts w:ascii="Times New Roman" w:hAnsi="Times New Roman"/>
          <w:sz w:val="24"/>
          <w:szCs w:val="24"/>
          <w:lang w:eastAsia="en-US"/>
        </w:rPr>
        <w:t>5177,52</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7.2</w:t>
      </w:r>
      <w:r w:rsidRPr="00AB4DE9">
        <w:rPr>
          <w:rFonts w:ascii="Times New Roman" w:hAnsi="Times New Roman"/>
          <w:sz w:val="24"/>
          <w:szCs w:val="24"/>
          <w:lang w:eastAsia="en-US"/>
        </w:rPr>
        <w:t xml:space="preserve">. Nusidėvėjimo ir amortizacijos – </w:t>
      </w:r>
      <w:r w:rsidR="0000714C">
        <w:rPr>
          <w:rFonts w:ascii="Times New Roman" w:hAnsi="Times New Roman"/>
          <w:b/>
          <w:sz w:val="24"/>
          <w:szCs w:val="24"/>
          <w:lang w:eastAsia="en-US"/>
        </w:rPr>
        <w:t>1195,32</w:t>
      </w:r>
      <w:r>
        <w:rPr>
          <w:rFonts w:ascii="Times New Roman" w:hAnsi="Times New Roman"/>
          <w:b/>
          <w:sz w:val="24"/>
          <w:szCs w:val="24"/>
          <w:lang w:eastAsia="en-US"/>
        </w:rPr>
        <w:t xml:space="preserve"> </w:t>
      </w:r>
      <w:proofErr w:type="spellStart"/>
      <w:r w:rsidRPr="00AB4DE9">
        <w:rPr>
          <w:rFonts w:ascii="Times New Roman" w:hAnsi="Times New Roman"/>
          <w:b/>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(Nematerialaus turto nusidėvėjimas -</w:t>
      </w:r>
      <w:r w:rsidR="0000714C">
        <w:rPr>
          <w:rFonts w:ascii="Times New Roman" w:hAnsi="Times New Roman"/>
          <w:sz w:val="24"/>
          <w:szCs w:val="24"/>
          <w:lang w:eastAsia="en-US"/>
        </w:rPr>
        <w:t>115,74</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Materialaus turto nusidėvėjimas – </w:t>
      </w:r>
      <w:r w:rsidR="0000714C">
        <w:rPr>
          <w:rFonts w:ascii="Times New Roman" w:hAnsi="Times New Roman"/>
          <w:sz w:val="24"/>
          <w:szCs w:val="24"/>
          <w:lang w:eastAsia="en-US"/>
        </w:rPr>
        <w:t>1079,58</w:t>
      </w:r>
      <w:r>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p>
    <w:p w:rsidR="00893EDE" w:rsidRPr="00AB4DE9" w:rsidRDefault="00893EDE" w:rsidP="00893EDE">
      <w:pPr>
        <w:tabs>
          <w:tab w:val="right" w:pos="8640"/>
        </w:tabs>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7.3</w:t>
      </w:r>
      <w:r w:rsidRPr="00AB4DE9">
        <w:rPr>
          <w:rFonts w:ascii="Times New Roman" w:hAnsi="Times New Roman"/>
          <w:sz w:val="24"/>
          <w:szCs w:val="24"/>
          <w:lang w:eastAsia="en-US"/>
        </w:rPr>
        <w:t>. Komunalinių paslaugų  -</w:t>
      </w:r>
      <w:r w:rsidR="0000714C">
        <w:rPr>
          <w:rFonts w:ascii="Times New Roman" w:hAnsi="Times New Roman"/>
          <w:sz w:val="24"/>
          <w:szCs w:val="24"/>
          <w:lang w:eastAsia="en-US"/>
        </w:rPr>
        <w:t>4552,65</w:t>
      </w:r>
      <w:r>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tabs>
          <w:tab w:val="right" w:pos="8640"/>
        </w:tabs>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(Šildymo sąnaudos -</w:t>
      </w:r>
      <w:r w:rsidR="00D370D5">
        <w:rPr>
          <w:rFonts w:ascii="Times New Roman" w:hAnsi="Times New Roman"/>
          <w:sz w:val="24"/>
          <w:szCs w:val="24"/>
          <w:lang w:eastAsia="en-US"/>
        </w:rPr>
        <w:t>3773,47</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tabs>
          <w:tab w:val="right" w:pos="8640"/>
        </w:tabs>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Elektros energijos -</w:t>
      </w:r>
      <w:r w:rsidR="00D370D5">
        <w:rPr>
          <w:rFonts w:ascii="Times New Roman" w:hAnsi="Times New Roman"/>
          <w:sz w:val="24"/>
          <w:szCs w:val="24"/>
          <w:lang w:eastAsia="en-US"/>
        </w:rPr>
        <w:t>534,25</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p>
    <w:p w:rsidR="00893EDE" w:rsidRPr="00AB4DE9" w:rsidRDefault="00893EDE" w:rsidP="00893EDE">
      <w:pPr>
        <w:tabs>
          <w:tab w:val="left" w:pos="7480"/>
        </w:tabs>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Vandens ir kanalizacijos- </w:t>
      </w:r>
      <w:r w:rsidR="00D370D5">
        <w:rPr>
          <w:rFonts w:ascii="Times New Roman" w:hAnsi="Times New Roman"/>
          <w:sz w:val="24"/>
          <w:szCs w:val="24"/>
          <w:lang w:eastAsia="en-US"/>
        </w:rPr>
        <w:t xml:space="preserve">43,45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r w:rsidRPr="00AB4DE9">
        <w:rPr>
          <w:rFonts w:ascii="Times New Roman" w:hAnsi="Times New Roman"/>
          <w:sz w:val="24"/>
          <w:szCs w:val="24"/>
          <w:lang w:eastAsia="en-US"/>
        </w:rPr>
        <w:tab/>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sz w:val="24"/>
          <w:szCs w:val="24"/>
          <w:lang w:eastAsia="en-US"/>
        </w:rPr>
        <w:t xml:space="preserve">       Ryšių – </w:t>
      </w:r>
      <w:r w:rsidR="00D370D5">
        <w:rPr>
          <w:rFonts w:ascii="Times New Roman" w:hAnsi="Times New Roman"/>
          <w:sz w:val="24"/>
          <w:szCs w:val="24"/>
          <w:lang w:eastAsia="en-US"/>
        </w:rPr>
        <w:t xml:space="preserve">201,48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Pr="00AB4DE9">
        <w:rPr>
          <w:rFonts w:ascii="Times New Roman" w:hAnsi="Times New Roman"/>
          <w:sz w:val="24"/>
          <w:szCs w:val="24"/>
          <w:lang w:eastAsia="en-US"/>
        </w:rPr>
        <w:t xml:space="preserve">.4 Komandiruočių- </w:t>
      </w:r>
      <w:r w:rsidR="004704C5">
        <w:rPr>
          <w:rFonts w:ascii="Times New Roman" w:hAnsi="Times New Roman"/>
          <w:sz w:val="24"/>
          <w:szCs w:val="24"/>
          <w:lang w:eastAsia="en-US"/>
        </w:rPr>
        <w:t>10</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7.5</w:t>
      </w:r>
      <w:r w:rsidRPr="00AB4DE9">
        <w:rPr>
          <w:rFonts w:ascii="Times New Roman" w:hAnsi="Times New Roman"/>
          <w:sz w:val="24"/>
          <w:szCs w:val="24"/>
          <w:lang w:eastAsia="en-US"/>
        </w:rPr>
        <w:t xml:space="preserve">.Transporto – </w:t>
      </w:r>
      <w:r w:rsidR="004704C5">
        <w:rPr>
          <w:rFonts w:ascii="Times New Roman" w:hAnsi="Times New Roman"/>
          <w:sz w:val="24"/>
          <w:szCs w:val="24"/>
          <w:lang w:eastAsia="en-US"/>
        </w:rPr>
        <w:t>611,07</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Pr="00AB4DE9">
        <w:rPr>
          <w:rFonts w:ascii="Times New Roman" w:hAnsi="Times New Roman"/>
          <w:sz w:val="24"/>
          <w:szCs w:val="24"/>
          <w:lang w:eastAsia="en-US"/>
        </w:rPr>
        <w:t xml:space="preserve">.6 Kvalifikacijos- </w:t>
      </w:r>
      <w:r w:rsidR="004704C5">
        <w:rPr>
          <w:rFonts w:ascii="Times New Roman" w:hAnsi="Times New Roman"/>
          <w:sz w:val="24"/>
          <w:szCs w:val="24"/>
          <w:lang w:eastAsia="en-US"/>
        </w:rPr>
        <w:t xml:space="preserve">75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sidRPr="00AB4DE9">
        <w:rPr>
          <w:rFonts w:ascii="Times New Roman" w:hAnsi="Times New Roman"/>
          <w:sz w:val="24"/>
          <w:szCs w:val="24"/>
          <w:lang w:eastAsia="en-US"/>
        </w:rPr>
        <w:t xml:space="preserve">.7.Paprasto remonto ir eksploatavimo -  </w:t>
      </w:r>
      <w:r w:rsidR="004704C5">
        <w:rPr>
          <w:rFonts w:ascii="Times New Roman" w:hAnsi="Times New Roman"/>
          <w:sz w:val="24"/>
          <w:szCs w:val="24"/>
          <w:lang w:eastAsia="en-US"/>
        </w:rPr>
        <w:t>47,31</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ind w:left="-360"/>
        <w:jc w:val="both"/>
        <w:rPr>
          <w:rFonts w:ascii="Times New Roman" w:hAnsi="Times New Roman"/>
          <w:b/>
          <w:sz w:val="24"/>
          <w:szCs w:val="24"/>
          <w:lang w:eastAsia="en-US"/>
        </w:rPr>
      </w:pPr>
      <w:r w:rsidRPr="00AB4DE9">
        <w:rPr>
          <w:rFonts w:ascii="Times New Roman" w:hAnsi="Times New Roman"/>
          <w:b/>
          <w:sz w:val="24"/>
          <w:szCs w:val="24"/>
          <w:lang w:eastAsia="en-US"/>
        </w:rPr>
        <w:t>7.</w:t>
      </w:r>
      <w:r>
        <w:rPr>
          <w:rFonts w:ascii="Times New Roman" w:hAnsi="Times New Roman"/>
          <w:b/>
          <w:sz w:val="24"/>
          <w:szCs w:val="24"/>
          <w:lang w:eastAsia="en-US"/>
        </w:rPr>
        <w:t>8</w:t>
      </w:r>
      <w:r w:rsidRPr="00AB4DE9">
        <w:rPr>
          <w:rFonts w:ascii="Times New Roman" w:hAnsi="Times New Roman"/>
          <w:sz w:val="24"/>
          <w:szCs w:val="24"/>
          <w:lang w:eastAsia="en-US"/>
        </w:rPr>
        <w:t>.Sunaudotų atsargų savikaina –</w:t>
      </w:r>
      <w:r>
        <w:rPr>
          <w:rFonts w:ascii="Times New Roman" w:hAnsi="Times New Roman"/>
          <w:sz w:val="24"/>
          <w:szCs w:val="24"/>
          <w:lang w:eastAsia="en-US"/>
        </w:rPr>
        <w:t xml:space="preserve"> </w:t>
      </w:r>
      <w:r w:rsidR="004704C5">
        <w:rPr>
          <w:rFonts w:ascii="Times New Roman" w:hAnsi="Times New Roman"/>
          <w:sz w:val="24"/>
          <w:szCs w:val="24"/>
          <w:lang w:eastAsia="en-US"/>
        </w:rPr>
        <w:t>810,03</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r w:rsidRPr="00AB4DE9">
        <w:rPr>
          <w:rFonts w:ascii="Times New Roman" w:hAnsi="Times New Roman"/>
          <w:b/>
          <w:sz w:val="24"/>
          <w:szCs w:val="24"/>
          <w:lang w:eastAsia="en-US"/>
        </w:rPr>
        <w:t xml:space="preserve"> </w:t>
      </w:r>
    </w:p>
    <w:p w:rsidR="00893EDE" w:rsidRPr="00AB4DE9" w:rsidRDefault="00893EDE" w:rsidP="00893EDE">
      <w:pPr>
        <w:spacing w:after="0" w:line="240" w:lineRule="auto"/>
        <w:ind w:left="-360"/>
        <w:jc w:val="both"/>
        <w:rPr>
          <w:rFonts w:ascii="Times New Roman" w:hAnsi="Times New Roman"/>
          <w:sz w:val="24"/>
          <w:szCs w:val="24"/>
          <w:lang w:eastAsia="en-US"/>
        </w:rPr>
      </w:pPr>
      <w:r w:rsidRPr="00AB4DE9">
        <w:rPr>
          <w:rFonts w:ascii="Times New Roman" w:hAnsi="Times New Roman"/>
          <w:b/>
          <w:sz w:val="24"/>
          <w:szCs w:val="24"/>
          <w:lang w:eastAsia="en-US"/>
        </w:rPr>
        <w:t>7.</w:t>
      </w:r>
      <w:r>
        <w:rPr>
          <w:rFonts w:ascii="Times New Roman" w:hAnsi="Times New Roman"/>
          <w:b/>
          <w:sz w:val="24"/>
          <w:szCs w:val="24"/>
          <w:lang w:eastAsia="en-US"/>
        </w:rPr>
        <w:t>9</w:t>
      </w:r>
      <w:r w:rsidRPr="00AB4DE9">
        <w:rPr>
          <w:rFonts w:ascii="Times New Roman" w:hAnsi="Times New Roman"/>
          <w:b/>
          <w:sz w:val="24"/>
          <w:szCs w:val="24"/>
          <w:lang w:eastAsia="en-US"/>
        </w:rPr>
        <w:t xml:space="preserve"> </w:t>
      </w:r>
      <w:r w:rsidRPr="00AB4DE9">
        <w:rPr>
          <w:rFonts w:ascii="Times New Roman" w:hAnsi="Times New Roman"/>
          <w:sz w:val="24"/>
          <w:szCs w:val="24"/>
          <w:lang w:eastAsia="en-US"/>
        </w:rPr>
        <w:t xml:space="preserve">Kitos paslaugos- </w:t>
      </w:r>
      <w:r w:rsidR="004704C5">
        <w:rPr>
          <w:rFonts w:ascii="Times New Roman" w:hAnsi="Times New Roman"/>
          <w:sz w:val="24"/>
          <w:szCs w:val="24"/>
          <w:lang w:eastAsia="en-US"/>
        </w:rPr>
        <w:t>1092,23</w:t>
      </w:r>
      <w:r w:rsidRPr="00AB4DE9">
        <w:rPr>
          <w:rFonts w:ascii="Times New Roman" w:hAnsi="Times New Roman"/>
          <w:sz w:val="24"/>
          <w:szCs w:val="24"/>
          <w:lang w:eastAsia="en-US"/>
        </w:rPr>
        <w:t xml:space="preserve"> </w:t>
      </w:r>
      <w:proofErr w:type="spellStart"/>
      <w:r w:rsidRPr="00AB4DE9">
        <w:rPr>
          <w:rFonts w:ascii="Times New Roman" w:hAnsi="Times New Roman"/>
          <w:sz w:val="24"/>
          <w:szCs w:val="24"/>
          <w:lang w:eastAsia="en-US"/>
        </w:rPr>
        <w:t>Eur</w:t>
      </w:r>
      <w:proofErr w:type="spellEnd"/>
      <w:r w:rsidRPr="00AB4DE9">
        <w:rPr>
          <w:rFonts w:ascii="Times New Roman" w:hAnsi="Times New Roman"/>
          <w:sz w:val="24"/>
          <w:szCs w:val="24"/>
          <w:lang w:eastAsia="en-US"/>
        </w:rPr>
        <w:t>.</w:t>
      </w:r>
    </w:p>
    <w:p w:rsidR="00893EDE" w:rsidRPr="00AB4DE9" w:rsidRDefault="00893EDE" w:rsidP="00893EDE">
      <w:pPr>
        <w:spacing w:after="0" w:line="240" w:lineRule="auto"/>
        <w:jc w:val="both"/>
        <w:rPr>
          <w:rFonts w:ascii="Times New Roman" w:hAnsi="Times New Roman"/>
          <w:b/>
          <w:sz w:val="28"/>
          <w:szCs w:val="28"/>
          <w:lang w:eastAsia="en-US"/>
        </w:rPr>
      </w:pP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Įstaigos veiklai nenumatomos sąlygos ir aplinkybės paveikti VSS veiklą. Per ataskaitinį laikotarpį apskaitos politika nebuvo keista.</w:t>
      </w:r>
    </w:p>
    <w:p w:rsidR="00893EDE" w:rsidRPr="00AB4DE9" w:rsidRDefault="00893EDE" w:rsidP="00893EDE">
      <w:pPr>
        <w:spacing w:after="0" w:line="240" w:lineRule="auto"/>
        <w:ind w:left="360"/>
        <w:jc w:val="both"/>
        <w:rPr>
          <w:rFonts w:ascii="Times New Roman" w:hAnsi="Times New Roman"/>
          <w:sz w:val="24"/>
          <w:szCs w:val="24"/>
          <w:lang w:eastAsia="en-US"/>
        </w:rPr>
      </w:pPr>
    </w:p>
    <w:p w:rsidR="00893EDE" w:rsidRPr="00AB4DE9" w:rsidRDefault="00893EDE" w:rsidP="00893EDE">
      <w:pPr>
        <w:spacing w:after="0" w:line="240" w:lineRule="auto"/>
        <w:ind w:left="360"/>
        <w:jc w:val="both"/>
        <w:rPr>
          <w:rFonts w:ascii="Times New Roman" w:hAnsi="Times New Roman"/>
          <w:sz w:val="28"/>
          <w:szCs w:val="28"/>
          <w:lang w:eastAsia="en-US"/>
        </w:rPr>
      </w:pPr>
    </w:p>
    <w:p w:rsidR="00893EDE" w:rsidRPr="00AB4DE9" w:rsidRDefault="00893EDE" w:rsidP="00893EDE">
      <w:pPr>
        <w:spacing w:after="0" w:line="240" w:lineRule="auto"/>
        <w:jc w:val="both"/>
        <w:rPr>
          <w:rFonts w:ascii="Times New Roman" w:hAnsi="Times New Roman"/>
          <w:sz w:val="24"/>
          <w:szCs w:val="24"/>
          <w:lang w:eastAsia="en-US"/>
        </w:rPr>
      </w:pPr>
      <w:r w:rsidRPr="00AB4DE9">
        <w:rPr>
          <w:rFonts w:ascii="Times New Roman" w:hAnsi="Times New Roman"/>
          <w:sz w:val="24"/>
          <w:szCs w:val="24"/>
          <w:lang w:eastAsia="en-US"/>
        </w:rPr>
        <w:t>Direktorė                                                       Lina Narkevičienė</w:t>
      </w:r>
    </w:p>
    <w:p w:rsidR="00893EDE" w:rsidRPr="00AB4DE9" w:rsidRDefault="00893EDE" w:rsidP="00893EDE">
      <w:pPr>
        <w:spacing w:after="0" w:line="240" w:lineRule="auto"/>
        <w:jc w:val="both"/>
        <w:rPr>
          <w:rFonts w:ascii="Times New Roman" w:hAnsi="Times New Roman"/>
          <w:sz w:val="24"/>
          <w:szCs w:val="24"/>
          <w:lang w:eastAsia="en-US"/>
        </w:rPr>
      </w:pPr>
    </w:p>
    <w:p w:rsidR="00893EDE" w:rsidRPr="00AB4DE9" w:rsidRDefault="00893EDE" w:rsidP="00893EDE">
      <w:pPr>
        <w:spacing w:after="0" w:line="240" w:lineRule="auto"/>
        <w:rPr>
          <w:rFonts w:ascii="Times New Roman" w:hAnsi="Times New Roman"/>
          <w:sz w:val="24"/>
          <w:szCs w:val="24"/>
          <w:lang w:eastAsia="en-US"/>
        </w:rPr>
      </w:pPr>
    </w:p>
    <w:p w:rsidR="00893EDE" w:rsidRPr="00AB4DE9" w:rsidRDefault="00893EDE" w:rsidP="00893EDE">
      <w:pPr>
        <w:spacing w:after="0" w:line="240" w:lineRule="auto"/>
        <w:rPr>
          <w:rFonts w:ascii="Times New Roman" w:hAnsi="Times New Roman"/>
          <w:sz w:val="24"/>
          <w:szCs w:val="24"/>
          <w:lang w:eastAsia="en-US"/>
        </w:rPr>
      </w:pPr>
    </w:p>
    <w:p w:rsidR="00893EDE" w:rsidRPr="00AB4DE9" w:rsidRDefault="00893EDE" w:rsidP="00893EDE">
      <w:pPr>
        <w:spacing w:after="0" w:line="240" w:lineRule="auto"/>
        <w:rPr>
          <w:rFonts w:ascii="Times New Roman" w:hAnsi="Times New Roman"/>
          <w:sz w:val="24"/>
          <w:szCs w:val="24"/>
          <w:lang w:eastAsia="en-US"/>
        </w:rPr>
      </w:pPr>
    </w:p>
    <w:p w:rsidR="00893EDE" w:rsidRPr="00AB4DE9" w:rsidRDefault="00893EDE" w:rsidP="00893EDE">
      <w:pPr>
        <w:spacing w:after="0" w:line="240" w:lineRule="auto"/>
        <w:rPr>
          <w:rFonts w:ascii="Times New Roman" w:hAnsi="Times New Roman"/>
          <w:sz w:val="24"/>
          <w:szCs w:val="24"/>
          <w:lang w:eastAsia="en-US"/>
        </w:rPr>
      </w:pPr>
    </w:p>
    <w:p w:rsidR="00893EDE" w:rsidRDefault="00893EDE" w:rsidP="00893EDE"/>
    <w:p w:rsidR="00C6561D" w:rsidRDefault="00C6561D"/>
    <w:sectPr w:rsidR="00C6561D">
      <w:pgSz w:w="12240" w:h="15840"/>
      <w:pgMar w:top="1701" w:right="567" w:bottom="1134" w:left="1701" w:header="567" w:footer="567" w:gutter="0"/>
      <w:cols w:space="1296"/>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098"/>
    <w:multiLevelType w:val="hybridMultilevel"/>
    <w:tmpl w:val="418051C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AE"/>
    <w:rsid w:val="0000714C"/>
    <w:rsid w:val="0009437A"/>
    <w:rsid w:val="000A6740"/>
    <w:rsid w:val="000E0F22"/>
    <w:rsid w:val="00167C6D"/>
    <w:rsid w:val="00203812"/>
    <w:rsid w:val="002D12FA"/>
    <w:rsid w:val="004704C5"/>
    <w:rsid w:val="00595398"/>
    <w:rsid w:val="005A5DBC"/>
    <w:rsid w:val="005F4AEE"/>
    <w:rsid w:val="00710BDC"/>
    <w:rsid w:val="00787CBF"/>
    <w:rsid w:val="007900FE"/>
    <w:rsid w:val="007C1AA7"/>
    <w:rsid w:val="00893EDE"/>
    <w:rsid w:val="008C1337"/>
    <w:rsid w:val="00904B20"/>
    <w:rsid w:val="00AD2AD1"/>
    <w:rsid w:val="00B163DD"/>
    <w:rsid w:val="00C15E41"/>
    <w:rsid w:val="00C6561D"/>
    <w:rsid w:val="00D370D5"/>
    <w:rsid w:val="00DA7ECE"/>
    <w:rsid w:val="00E72CAE"/>
    <w:rsid w:val="00EB4718"/>
    <w:rsid w:val="00F37277"/>
    <w:rsid w:val="00F81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B748ED-71C4-45EB-B4F2-47F5457B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93EDE"/>
    <w:rPr>
      <w:rFonts w:eastAsiaTheme="minorEastAsia" w:cs="Times New Roman"/>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4066</Words>
  <Characters>2319</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W8</dc:creator>
  <cp:keywords/>
  <dc:description/>
  <cp:lastModifiedBy>W8</cp:lastModifiedBy>
  <cp:revision>22</cp:revision>
  <dcterms:created xsi:type="dcterms:W3CDTF">2017-04-25T05:20:00Z</dcterms:created>
  <dcterms:modified xsi:type="dcterms:W3CDTF">2017-05-02T08:03:00Z</dcterms:modified>
</cp:coreProperties>
</file>